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978" w:rsidRPr="002A3F56" w:rsidRDefault="00010978" w:rsidP="003C197A">
      <w:pPr>
        <w:jc w:val="center"/>
        <w:rPr>
          <w:b/>
          <w:color w:val="000000" w:themeColor="text1"/>
        </w:rPr>
      </w:pPr>
      <w:r w:rsidRPr="002A3F56">
        <w:rPr>
          <w:rFonts w:hint="eastAsia"/>
          <w:b/>
          <w:color w:val="000000" w:themeColor="text1"/>
        </w:rPr>
        <w:t>公立大学法人首都大学東京　「大学・高専連携事業基金」事業</w:t>
      </w:r>
    </w:p>
    <w:p w:rsidR="00323956" w:rsidRPr="002A3F56" w:rsidRDefault="00323956" w:rsidP="00323956">
      <w:pPr>
        <w:jc w:val="center"/>
        <w:rPr>
          <w:b/>
          <w:color w:val="000000" w:themeColor="text1"/>
        </w:rPr>
      </w:pPr>
      <w:r w:rsidRPr="002A3F56">
        <w:rPr>
          <w:rFonts w:hint="eastAsia"/>
          <w:b/>
          <w:color w:val="000000" w:themeColor="text1"/>
        </w:rPr>
        <w:t>平成</w:t>
      </w:r>
      <w:r w:rsidRPr="002A3F56">
        <w:rPr>
          <w:rFonts w:hint="eastAsia"/>
          <w:b/>
          <w:color w:val="000000" w:themeColor="text1"/>
        </w:rPr>
        <w:t>25</w:t>
      </w:r>
      <w:r w:rsidRPr="002A3F56">
        <w:rPr>
          <w:rFonts w:hint="eastAsia"/>
          <w:b/>
          <w:color w:val="000000" w:themeColor="text1"/>
        </w:rPr>
        <w:t>年度　「グローバル・コミュニケーション・プログラム」</w:t>
      </w:r>
    </w:p>
    <w:p w:rsidR="004941CF" w:rsidRPr="002A3F56" w:rsidRDefault="006F351D" w:rsidP="003C197A">
      <w:pPr>
        <w:jc w:val="center"/>
        <w:rPr>
          <w:b/>
          <w:color w:val="000000" w:themeColor="text1"/>
        </w:rPr>
      </w:pPr>
      <w:r w:rsidRPr="002A3F56">
        <w:rPr>
          <w:rFonts w:hint="eastAsia"/>
          <w:b/>
          <w:color w:val="000000" w:themeColor="text1"/>
        </w:rPr>
        <w:t>チーム</w:t>
      </w:r>
      <w:r w:rsidR="00BC4029" w:rsidRPr="002A3F56">
        <w:rPr>
          <w:rFonts w:hint="eastAsia"/>
          <w:b/>
          <w:color w:val="000000" w:themeColor="text1"/>
        </w:rPr>
        <w:t>リーダー募集要項（</w:t>
      </w:r>
      <w:r w:rsidR="00250E22" w:rsidRPr="002A3F56">
        <w:rPr>
          <w:rFonts w:hint="eastAsia"/>
          <w:b/>
          <w:color w:val="000000" w:themeColor="text1"/>
        </w:rPr>
        <w:t>産業技術大学院大学</w:t>
      </w:r>
      <w:r w:rsidR="00BC4029" w:rsidRPr="002A3F56">
        <w:rPr>
          <w:rFonts w:hint="eastAsia"/>
          <w:b/>
          <w:color w:val="000000" w:themeColor="text1"/>
        </w:rPr>
        <w:t>）</w:t>
      </w:r>
    </w:p>
    <w:p w:rsidR="003C197A" w:rsidRPr="002A3F56" w:rsidRDefault="003C197A">
      <w:pPr>
        <w:rPr>
          <w:color w:val="000000" w:themeColor="text1"/>
        </w:rPr>
      </w:pPr>
    </w:p>
    <w:p w:rsidR="003C197A" w:rsidRPr="002A3F56" w:rsidRDefault="003C197A">
      <w:pPr>
        <w:rPr>
          <w:color w:val="000000" w:themeColor="text1"/>
        </w:rPr>
      </w:pPr>
      <w:r w:rsidRPr="002A3F56">
        <w:rPr>
          <w:rFonts w:hint="eastAsia"/>
          <w:color w:val="000000" w:themeColor="text1"/>
        </w:rPr>
        <w:t>１　目的</w:t>
      </w:r>
    </w:p>
    <w:p w:rsidR="003C197A" w:rsidRPr="002A3F56" w:rsidRDefault="003C197A" w:rsidP="00D53CEA">
      <w:pPr>
        <w:ind w:left="202" w:hangingChars="100" w:hanging="202"/>
        <w:rPr>
          <w:color w:val="000000" w:themeColor="text1"/>
        </w:rPr>
      </w:pPr>
      <w:r w:rsidRPr="002A3F56">
        <w:rPr>
          <w:rFonts w:hint="eastAsia"/>
          <w:color w:val="000000" w:themeColor="text1"/>
        </w:rPr>
        <w:t xml:space="preserve">　</w:t>
      </w:r>
      <w:r w:rsidR="00CD738C" w:rsidRPr="002A3F56">
        <w:rPr>
          <w:rFonts w:hint="eastAsia"/>
          <w:color w:val="000000" w:themeColor="text1"/>
        </w:rPr>
        <w:t xml:space="preserve">　</w:t>
      </w:r>
      <w:r w:rsidRPr="002A3F56">
        <w:rPr>
          <w:rFonts w:hint="eastAsia"/>
          <w:color w:val="000000" w:themeColor="text1"/>
        </w:rPr>
        <w:t>国際的に活躍できる人材の輩出を目指して、</w:t>
      </w:r>
      <w:r w:rsidR="000E3850" w:rsidRPr="002A3F56">
        <w:rPr>
          <w:rFonts w:hint="eastAsia"/>
          <w:color w:val="000000" w:themeColor="text1"/>
        </w:rPr>
        <w:t>２大学１高専（首都大学東京（以下、「首都大」という。）、産業技術大学院大学（以下、「産技大」という。）及び産業技術高等専門学校（以下、「高専」という。））</w:t>
      </w:r>
      <w:r w:rsidRPr="002A3F56">
        <w:rPr>
          <w:rFonts w:hint="eastAsia"/>
          <w:color w:val="000000" w:themeColor="text1"/>
        </w:rPr>
        <w:t>が連携して海外に踏み出す第一歩となる機会を提供する。</w:t>
      </w:r>
      <w:r w:rsidR="00010978" w:rsidRPr="002A3F56">
        <w:rPr>
          <w:rFonts w:hint="eastAsia"/>
          <w:color w:val="000000" w:themeColor="text1"/>
        </w:rPr>
        <w:t>本プログラムを修了した学生が、これをきっかけに、海外留学や海外で働くことなどに挑戦していくことを目指す。</w:t>
      </w:r>
    </w:p>
    <w:p w:rsidR="00010978" w:rsidRPr="002A3F56" w:rsidRDefault="00010978" w:rsidP="00B43145">
      <w:pPr>
        <w:ind w:left="202" w:hangingChars="100" w:hanging="202"/>
        <w:rPr>
          <w:color w:val="000000" w:themeColor="text1"/>
        </w:rPr>
      </w:pPr>
    </w:p>
    <w:p w:rsidR="008A284B" w:rsidRPr="002A3F56" w:rsidRDefault="008A284B" w:rsidP="008A284B">
      <w:pPr>
        <w:ind w:left="202" w:hangingChars="100" w:hanging="202"/>
        <w:rPr>
          <w:color w:val="000000" w:themeColor="text1"/>
        </w:rPr>
      </w:pPr>
      <w:r w:rsidRPr="002A3F56">
        <w:rPr>
          <w:rFonts w:hint="eastAsia"/>
          <w:color w:val="000000" w:themeColor="text1"/>
        </w:rPr>
        <w:t>２　プログラム概要</w:t>
      </w:r>
    </w:p>
    <w:p w:rsidR="008A284B" w:rsidRPr="002A3F56" w:rsidRDefault="008A284B" w:rsidP="008A284B">
      <w:pPr>
        <w:ind w:left="202" w:hangingChars="100" w:hanging="202"/>
        <w:rPr>
          <w:color w:val="000000" w:themeColor="text1"/>
        </w:rPr>
      </w:pPr>
      <w:r w:rsidRPr="002A3F56">
        <w:rPr>
          <w:rFonts w:hint="eastAsia"/>
          <w:color w:val="000000" w:themeColor="text1"/>
        </w:rPr>
        <w:t xml:space="preserve">　　普段異なる環境で教育を受け、年齢も異なる大学生・高専生等が、チームを編成し、一緒に本プログラムを受講し、議論しながら課題に取り組む。特に海外でのプログラムは、日本語の通じない外国で、インタビュー等のフィールドワークを実施するなど、海外で体当たりで挑戦することを体験する内容であり、課題解決力（人間力）や英語を含むコミュニケーション能力を身に付けながら、国際的な感覚を養う。</w:t>
      </w:r>
    </w:p>
    <w:p w:rsidR="008A284B" w:rsidRPr="002A3F56" w:rsidRDefault="008A284B" w:rsidP="00B43145">
      <w:pPr>
        <w:ind w:left="202" w:hangingChars="100" w:hanging="202"/>
        <w:rPr>
          <w:color w:val="000000" w:themeColor="text1"/>
        </w:rPr>
      </w:pPr>
    </w:p>
    <w:p w:rsidR="008A284B" w:rsidRPr="002A3F56" w:rsidRDefault="008A284B" w:rsidP="008A284B">
      <w:pPr>
        <w:ind w:left="202" w:hangingChars="100" w:hanging="202"/>
        <w:rPr>
          <w:color w:val="000000" w:themeColor="text1"/>
        </w:rPr>
      </w:pPr>
      <w:r w:rsidRPr="002A3F56">
        <w:rPr>
          <w:rFonts w:hint="eastAsia"/>
          <w:color w:val="000000" w:themeColor="text1"/>
        </w:rPr>
        <w:t>３　求める人材</w:t>
      </w:r>
    </w:p>
    <w:p w:rsidR="00323956" w:rsidRPr="002A3F56" w:rsidRDefault="00323956" w:rsidP="00323956">
      <w:pPr>
        <w:ind w:left="405" w:hangingChars="200" w:hanging="405"/>
        <w:rPr>
          <w:color w:val="000000" w:themeColor="text1"/>
        </w:rPr>
      </w:pPr>
      <w:r w:rsidRPr="002A3F56">
        <w:rPr>
          <w:rFonts w:hint="eastAsia"/>
          <w:color w:val="000000" w:themeColor="text1"/>
        </w:rPr>
        <w:t>（１）チームリーダーとしてチームで協調しながら課題に取り組むとともに、リーダーシップの習得に意欲的な学生</w:t>
      </w:r>
    </w:p>
    <w:p w:rsidR="008A284B" w:rsidRPr="002A3F56" w:rsidRDefault="008A284B" w:rsidP="008A284B">
      <w:pPr>
        <w:rPr>
          <w:color w:val="000000" w:themeColor="text1"/>
        </w:rPr>
      </w:pPr>
      <w:r w:rsidRPr="002A3F56">
        <w:rPr>
          <w:rFonts w:hint="eastAsia"/>
          <w:color w:val="000000" w:themeColor="text1"/>
        </w:rPr>
        <w:t>（２）海外での多様な体験を通して国際的な感覚を養うことに意欲的な学生</w:t>
      </w:r>
    </w:p>
    <w:p w:rsidR="00775F1E" w:rsidRPr="002A3F56" w:rsidRDefault="00775F1E" w:rsidP="00775F1E">
      <w:pPr>
        <w:rPr>
          <w:color w:val="000000" w:themeColor="text1"/>
        </w:rPr>
      </w:pPr>
    </w:p>
    <w:p w:rsidR="008A284B" w:rsidRPr="002A3F56" w:rsidRDefault="008A284B" w:rsidP="008A284B">
      <w:pPr>
        <w:ind w:left="202" w:hangingChars="100" w:hanging="202"/>
        <w:rPr>
          <w:color w:val="000000" w:themeColor="text1"/>
        </w:rPr>
      </w:pPr>
      <w:r w:rsidRPr="002A3F56">
        <w:rPr>
          <w:rFonts w:hint="eastAsia"/>
          <w:color w:val="000000" w:themeColor="text1"/>
        </w:rPr>
        <w:t>４　対象者</w:t>
      </w:r>
    </w:p>
    <w:p w:rsidR="008A284B" w:rsidRPr="002A3F56" w:rsidRDefault="008A284B" w:rsidP="008A284B">
      <w:pPr>
        <w:ind w:leftChars="100" w:left="202" w:firstLineChars="100" w:firstLine="202"/>
        <w:rPr>
          <w:color w:val="000000" w:themeColor="text1"/>
        </w:rPr>
      </w:pPr>
      <w:r w:rsidRPr="002A3F56">
        <w:rPr>
          <w:rFonts w:hint="eastAsia"/>
          <w:color w:val="000000" w:themeColor="text1"/>
        </w:rPr>
        <w:t>１年生を対象とする。但し、首都大大学院への進学が決定している２年生</w:t>
      </w:r>
      <w:r w:rsidR="00323956" w:rsidRPr="002A3F56">
        <w:rPr>
          <w:rFonts w:hint="eastAsia"/>
          <w:color w:val="000000" w:themeColor="text1"/>
        </w:rPr>
        <w:t>及び長期履修制度による２年生</w:t>
      </w:r>
      <w:r w:rsidRPr="002A3F56">
        <w:rPr>
          <w:rFonts w:hint="eastAsia"/>
          <w:color w:val="000000" w:themeColor="text1"/>
        </w:rPr>
        <w:t>も対象とする。</w:t>
      </w:r>
      <w:r w:rsidR="00323956" w:rsidRPr="002A3F56">
        <w:rPr>
          <w:rFonts w:hint="eastAsia"/>
          <w:color w:val="000000" w:themeColor="text1"/>
        </w:rPr>
        <w:t>（過去に本プログラムを受講したことのある者は除く）</w:t>
      </w:r>
    </w:p>
    <w:p w:rsidR="008A284B" w:rsidRPr="002A3F56" w:rsidRDefault="008A284B" w:rsidP="00775F1E">
      <w:pPr>
        <w:rPr>
          <w:color w:val="000000" w:themeColor="text1"/>
        </w:rPr>
      </w:pPr>
    </w:p>
    <w:p w:rsidR="009614C6" w:rsidRPr="002A3F56" w:rsidRDefault="008A284B" w:rsidP="00903C94">
      <w:pPr>
        <w:ind w:left="202" w:hangingChars="100" w:hanging="202"/>
        <w:rPr>
          <w:color w:val="000000" w:themeColor="text1"/>
        </w:rPr>
      </w:pPr>
      <w:r w:rsidRPr="002A3F56">
        <w:rPr>
          <w:rFonts w:hint="eastAsia"/>
          <w:color w:val="000000" w:themeColor="text1"/>
        </w:rPr>
        <w:t>５</w:t>
      </w:r>
      <w:r w:rsidR="00CD738C" w:rsidRPr="002A3F56">
        <w:rPr>
          <w:rFonts w:hint="eastAsia"/>
          <w:color w:val="000000" w:themeColor="text1"/>
        </w:rPr>
        <w:t xml:space="preserve">　</w:t>
      </w:r>
      <w:r w:rsidR="00903C94" w:rsidRPr="002A3F56">
        <w:rPr>
          <w:rFonts w:hint="eastAsia"/>
          <w:color w:val="000000" w:themeColor="text1"/>
        </w:rPr>
        <w:t>募集人員</w:t>
      </w:r>
    </w:p>
    <w:p w:rsidR="00711F3D" w:rsidRPr="002A3F56" w:rsidRDefault="00711F3D" w:rsidP="00903C94">
      <w:pPr>
        <w:ind w:left="202" w:hangingChars="100" w:hanging="202"/>
        <w:rPr>
          <w:color w:val="000000" w:themeColor="text1"/>
        </w:rPr>
      </w:pPr>
      <w:r w:rsidRPr="002A3F56">
        <w:rPr>
          <w:rFonts w:hint="eastAsia"/>
          <w:color w:val="000000" w:themeColor="text1"/>
        </w:rPr>
        <w:t xml:space="preserve">　３～４名程度</w:t>
      </w:r>
    </w:p>
    <w:p w:rsidR="00A46695" w:rsidRPr="002A3F56" w:rsidRDefault="00A46695" w:rsidP="00711F3D">
      <w:pPr>
        <w:ind w:leftChars="100" w:left="202"/>
        <w:rPr>
          <w:color w:val="000000" w:themeColor="text1"/>
        </w:rPr>
      </w:pPr>
      <w:r w:rsidRPr="002A3F56">
        <w:rPr>
          <w:rFonts w:hint="eastAsia"/>
          <w:color w:val="000000" w:themeColor="text1"/>
        </w:rPr>
        <w:t>＜チームの構成等＞</w:t>
      </w:r>
    </w:p>
    <w:p w:rsidR="00A46695" w:rsidRPr="002A3F56" w:rsidRDefault="00A46695" w:rsidP="00A46695">
      <w:pPr>
        <w:ind w:leftChars="300" w:left="809" w:hangingChars="100" w:hanging="202"/>
        <w:rPr>
          <w:color w:val="000000" w:themeColor="text1"/>
        </w:rPr>
      </w:pPr>
      <w:r w:rsidRPr="002A3F56">
        <w:rPr>
          <w:rFonts w:hint="eastAsia"/>
          <w:color w:val="000000" w:themeColor="text1"/>
        </w:rPr>
        <w:t>・高専本科生から成るチームに、首都大、首都大大学院、産技大及び高専専攻科の学生をチームリーダー（１名）として加え、チームを編成する。</w:t>
      </w:r>
    </w:p>
    <w:p w:rsidR="00A46695" w:rsidRPr="002A3F56" w:rsidRDefault="00A46695" w:rsidP="00A46695">
      <w:pPr>
        <w:ind w:left="810" w:hangingChars="400" w:hanging="810"/>
        <w:rPr>
          <w:color w:val="000000" w:themeColor="text1"/>
        </w:rPr>
      </w:pPr>
      <w:r w:rsidRPr="002A3F56">
        <w:rPr>
          <w:rFonts w:hint="eastAsia"/>
          <w:color w:val="000000" w:themeColor="text1"/>
        </w:rPr>
        <w:t xml:space="preserve">　　　・チームリーダーは課題学習が円滑に進むようチームのマネジメントを行う。（１チーム３～５名程度で編成）</w:t>
      </w:r>
    </w:p>
    <w:p w:rsidR="00A46695" w:rsidRPr="002A3F56" w:rsidRDefault="00A46695" w:rsidP="00A46695">
      <w:pPr>
        <w:ind w:firstLineChars="300" w:firstLine="607"/>
        <w:rPr>
          <w:color w:val="000000" w:themeColor="text1"/>
        </w:rPr>
      </w:pPr>
      <w:r w:rsidRPr="002A3F56">
        <w:rPr>
          <w:rFonts w:hint="eastAsia"/>
          <w:color w:val="000000" w:themeColor="text1"/>
        </w:rPr>
        <w:t>・指導は高専教員が行う。</w:t>
      </w:r>
    </w:p>
    <w:p w:rsidR="008A284B" w:rsidRPr="002A3F56" w:rsidRDefault="008A284B" w:rsidP="00630CAE">
      <w:pPr>
        <w:rPr>
          <w:color w:val="000000" w:themeColor="text1"/>
        </w:rPr>
      </w:pPr>
    </w:p>
    <w:p w:rsidR="008A284B" w:rsidRPr="002A3F56" w:rsidRDefault="008A284B" w:rsidP="008A284B">
      <w:pPr>
        <w:tabs>
          <w:tab w:val="left" w:pos="2626"/>
        </w:tabs>
        <w:rPr>
          <w:color w:val="000000" w:themeColor="text1"/>
        </w:rPr>
      </w:pPr>
      <w:r w:rsidRPr="002A3F56">
        <w:rPr>
          <w:rFonts w:hint="eastAsia"/>
          <w:color w:val="000000" w:themeColor="text1"/>
        </w:rPr>
        <w:lastRenderedPageBreak/>
        <w:t>６　実施時期及び期間</w:t>
      </w:r>
      <w:r w:rsidRPr="002A3F56">
        <w:rPr>
          <w:color w:val="000000" w:themeColor="text1"/>
        </w:rPr>
        <w:tab/>
      </w:r>
    </w:p>
    <w:p w:rsidR="00323956" w:rsidRPr="002A3F56" w:rsidRDefault="00323956" w:rsidP="00323956">
      <w:pPr>
        <w:rPr>
          <w:color w:val="000000" w:themeColor="text1"/>
        </w:rPr>
      </w:pPr>
      <w:r w:rsidRPr="002A3F56">
        <w:rPr>
          <w:rFonts w:hint="eastAsia"/>
          <w:color w:val="000000" w:themeColor="text1"/>
        </w:rPr>
        <w:t>（１）国内におけるプログラム：平成</w:t>
      </w:r>
      <w:r w:rsidRPr="002A3F56">
        <w:rPr>
          <w:rFonts w:hint="eastAsia"/>
          <w:color w:val="000000" w:themeColor="text1"/>
        </w:rPr>
        <w:t>26</w:t>
      </w:r>
      <w:r w:rsidRPr="002A3F56">
        <w:rPr>
          <w:rFonts w:hint="eastAsia"/>
          <w:color w:val="000000" w:themeColor="text1"/>
        </w:rPr>
        <w:t>年４月～平成</w:t>
      </w:r>
      <w:r w:rsidRPr="002A3F56">
        <w:rPr>
          <w:rFonts w:hint="eastAsia"/>
          <w:color w:val="000000" w:themeColor="text1"/>
        </w:rPr>
        <w:t>26</w:t>
      </w:r>
      <w:r w:rsidRPr="002A3F56">
        <w:rPr>
          <w:rFonts w:hint="eastAsia"/>
          <w:color w:val="000000" w:themeColor="text1"/>
        </w:rPr>
        <w:t>年秋</w:t>
      </w:r>
    </w:p>
    <w:p w:rsidR="00323956" w:rsidRPr="002A3F56" w:rsidRDefault="00323956" w:rsidP="00323956">
      <w:pPr>
        <w:rPr>
          <w:color w:val="000000" w:themeColor="text1"/>
        </w:rPr>
      </w:pPr>
      <w:r w:rsidRPr="002A3F56">
        <w:rPr>
          <w:rFonts w:hint="eastAsia"/>
          <w:color w:val="000000" w:themeColor="text1"/>
        </w:rPr>
        <w:t xml:space="preserve">　　　（但し、リーダー研修を３月中下旬に２日間程度、先行実施予定）</w:t>
      </w:r>
    </w:p>
    <w:p w:rsidR="00323956" w:rsidRPr="002A3F56" w:rsidRDefault="00323956" w:rsidP="00323956">
      <w:pPr>
        <w:rPr>
          <w:color w:val="000000" w:themeColor="text1"/>
        </w:rPr>
      </w:pPr>
      <w:r w:rsidRPr="002A3F56">
        <w:rPr>
          <w:rFonts w:hint="eastAsia"/>
          <w:color w:val="000000" w:themeColor="text1"/>
        </w:rPr>
        <w:t>（２）海外におけるプログラム：平成</w:t>
      </w:r>
      <w:r w:rsidRPr="002A3F56">
        <w:rPr>
          <w:rFonts w:hint="eastAsia"/>
          <w:color w:val="000000" w:themeColor="text1"/>
        </w:rPr>
        <w:t>26</w:t>
      </w:r>
      <w:r w:rsidRPr="002A3F56">
        <w:rPr>
          <w:rFonts w:hint="eastAsia"/>
          <w:color w:val="000000" w:themeColor="text1"/>
        </w:rPr>
        <w:t>年９月１日～</w:t>
      </w:r>
      <w:r w:rsidRPr="002A3F56">
        <w:rPr>
          <w:rFonts w:hint="eastAsia"/>
          <w:color w:val="000000" w:themeColor="text1"/>
        </w:rPr>
        <w:t>15</w:t>
      </w:r>
      <w:r w:rsidRPr="002A3F56">
        <w:rPr>
          <w:rFonts w:hint="eastAsia"/>
          <w:color w:val="000000" w:themeColor="text1"/>
        </w:rPr>
        <w:t>日のうち８日間程度</w:t>
      </w:r>
    </w:p>
    <w:p w:rsidR="00862D88" w:rsidRPr="002A3F56" w:rsidRDefault="00862D88" w:rsidP="00630CAE">
      <w:pPr>
        <w:rPr>
          <w:color w:val="000000" w:themeColor="text1"/>
        </w:rPr>
      </w:pPr>
    </w:p>
    <w:p w:rsidR="008A284B" w:rsidRPr="002A3F56" w:rsidRDefault="008A284B" w:rsidP="008A284B">
      <w:pPr>
        <w:rPr>
          <w:color w:val="000000" w:themeColor="text1"/>
        </w:rPr>
      </w:pPr>
      <w:r w:rsidRPr="002A3F56">
        <w:rPr>
          <w:rFonts w:hint="eastAsia"/>
          <w:color w:val="000000" w:themeColor="text1"/>
        </w:rPr>
        <w:t>７　海外におけるプログラム実施場所</w:t>
      </w:r>
    </w:p>
    <w:p w:rsidR="008A284B" w:rsidRPr="002A3F56" w:rsidRDefault="008A284B" w:rsidP="008A284B">
      <w:pPr>
        <w:rPr>
          <w:color w:val="000000" w:themeColor="text1"/>
        </w:rPr>
      </w:pPr>
      <w:r w:rsidRPr="002A3F56">
        <w:rPr>
          <w:rFonts w:hint="eastAsia"/>
          <w:color w:val="000000" w:themeColor="text1"/>
        </w:rPr>
        <w:t xml:space="preserve">　　シンガポール共和国</w:t>
      </w:r>
    </w:p>
    <w:p w:rsidR="00862D88" w:rsidRPr="002A3F56" w:rsidRDefault="00862D88" w:rsidP="00630CAE">
      <w:pPr>
        <w:rPr>
          <w:color w:val="000000" w:themeColor="text1"/>
        </w:rPr>
      </w:pPr>
    </w:p>
    <w:p w:rsidR="00E66D76" w:rsidRPr="002A3F56" w:rsidRDefault="008A284B" w:rsidP="00630CAE">
      <w:pPr>
        <w:rPr>
          <w:color w:val="000000" w:themeColor="text1"/>
        </w:rPr>
      </w:pPr>
      <w:r w:rsidRPr="002A3F56">
        <w:rPr>
          <w:rFonts w:hint="eastAsia"/>
          <w:color w:val="000000" w:themeColor="text1"/>
        </w:rPr>
        <w:t>８</w:t>
      </w:r>
      <w:r w:rsidR="00862D88" w:rsidRPr="002A3F56">
        <w:rPr>
          <w:rFonts w:hint="eastAsia"/>
          <w:color w:val="000000" w:themeColor="text1"/>
        </w:rPr>
        <w:t xml:space="preserve">　</w:t>
      </w:r>
      <w:r w:rsidR="000A43C5" w:rsidRPr="002A3F56">
        <w:rPr>
          <w:rFonts w:hint="eastAsia"/>
          <w:color w:val="000000" w:themeColor="text1"/>
        </w:rPr>
        <w:t>プログラム</w:t>
      </w:r>
      <w:r w:rsidR="00862D88" w:rsidRPr="002A3F56">
        <w:rPr>
          <w:rFonts w:hint="eastAsia"/>
          <w:color w:val="000000" w:themeColor="text1"/>
        </w:rPr>
        <w:t>実施内容</w:t>
      </w:r>
      <w:r w:rsidRPr="002A3F56">
        <w:rPr>
          <w:rFonts w:hint="eastAsia"/>
          <w:color w:val="000000" w:themeColor="text1"/>
        </w:rPr>
        <w:t>（予定）</w:t>
      </w:r>
    </w:p>
    <w:p w:rsidR="00862D88" w:rsidRPr="002A3F56" w:rsidRDefault="00862D88" w:rsidP="00630CAE">
      <w:pPr>
        <w:rPr>
          <w:color w:val="000000" w:themeColor="text1"/>
        </w:rPr>
      </w:pPr>
      <w:r w:rsidRPr="002A3F56">
        <w:rPr>
          <w:rFonts w:hint="eastAsia"/>
          <w:color w:val="000000" w:themeColor="text1"/>
        </w:rPr>
        <w:t>（１）国内におけるプログラム【事前学習】</w:t>
      </w:r>
    </w:p>
    <w:p w:rsidR="00323956" w:rsidRPr="002A3F56" w:rsidRDefault="00323956" w:rsidP="00323956">
      <w:pPr>
        <w:ind w:left="810" w:hangingChars="400" w:hanging="810"/>
        <w:rPr>
          <w:color w:val="000000" w:themeColor="text1"/>
        </w:rPr>
      </w:pPr>
      <w:r w:rsidRPr="002A3F56">
        <w:rPr>
          <w:rFonts w:hint="eastAsia"/>
          <w:color w:val="000000" w:themeColor="text1"/>
        </w:rPr>
        <w:t xml:space="preserve">　　　ア　課題学習</w:t>
      </w:r>
    </w:p>
    <w:p w:rsidR="00323956" w:rsidRPr="002A3F56" w:rsidRDefault="00323956" w:rsidP="00323956">
      <w:pPr>
        <w:ind w:firstLineChars="400" w:firstLine="810"/>
        <w:rPr>
          <w:color w:val="000000" w:themeColor="text1"/>
        </w:rPr>
      </w:pPr>
      <w:r w:rsidRPr="002A3F56">
        <w:rPr>
          <w:rFonts w:hint="eastAsia"/>
          <w:color w:val="000000" w:themeColor="text1"/>
        </w:rPr>
        <w:t>・下記の課題についてチーム毎にテーマを設定、調査・研究の実施、仮説の立案</w:t>
      </w:r>
    </w:p>
    <w:p w:rsidR="00323956" w:rsidRPr="002A3F56" w:rsidRDefault="00323956" w:rsidP="00323956">
      <w:pPr>
        <w:ind w:leftChars="400" w:left="1012" w:hangingChars="100" w:hanging="202"/>
        <w:rPr>
          <w:color w:val="000000" w:themeColor="text1"/>
        </w:rPr>
      </w:pPr>
      <w:r w:rsidRPr="002A3F56">
        <w:rPr>
          <w:rFonts w:hint="eastAsia"/>
          <w:color w:val="000000" w:themeColor="text1"/>
        </w:rPr>
        <w:t>・国内フィールドワーク</w:t>
      </w:r>
    </w:p>
    <w:p w:rsidR="00323956" w:rsidRPr="002A3F56" w:rsidRDefault="00323956" w:rsidP="00323956">
      <w:pPr>
        <w:ind w:leftChars="400" w:left="1012" w:hangingChars="100" w:hanging="202"/>
        <w:rPr>
          <w:color w:val="000000" w:themeColor="text1"/>
        </w:rPr>
      </w:pPr>
      <w:r w:rsidRPr="002A3F56">
        <w:rPr>
          <w:rFonts w:hint="eastAsia"/>
          <w:color w:val="000000" w:themeColor="text1"/>
        </w:rPr>
        <w:t>・各チーム合同による課題学習の中間発表、有識者による講義受講、都内合宿　等</w:t>
      </w:r>
    </w:p>
    <w:p w:rsidR="00323956" w:rsidRPr="002A3F56" w:rsidRDefault="00F525F9" w:rsidP="0044686A">
      <w:pPr>
        <w:ind w:firstLineChars="280" w:firstLine="567"/>
        <w:rPr>
          <w:color w:val="000000" w:themeColor="text1"/>
        </w:rPr>
      </w:pPr>
      <w:r>
        <w:rPr>
          <w:color w:val="000000" w:themeColor="text1"/>
        </w:rPr>
      </w:r>
      <w:r>
        <w:rPr>
          <w:color w:val="000000" w:themeColor="text1"/>
        </w:rPr>
        <w:pict>
          <v:shapetype id="_x0000_t202" coordsize="21600,21600" o:spt="202" path="m,l,21600r21600,l21600,xe">
            <v:stroke joinstyle="miter"/>
            <v:path gradientshapeok="t" o:connecttype="rect"/>
          </v:shapetype>
          <v:shape id="_x0000_s1026" type="#_x0000_t202" style="width:401.5pt;height:155.6pt;mso-left-percent:-10001;mso-top-percent:-10001;mso-position-horizontal:absolute;mso-position-horizontal-relative:char;mso-position-vertical:absolute;mso-position-vertical-relative:line;mso-left-percent:-10001;mso-top-percent:-10001;mso-width-relative:margin;mso-height-relative:margin" strokeweight=".25pt">
            <v:textbox style="mso-next-textbox:#_x0000_s1026">
              <w:txbxContent>
                <w:p w:rsidR="00323956" w:rsidRPr="002A3F56" w:rsidRDefault="00323956" w:rsidP="0044686A">
                  <w:pPr>
                    <w:jc w:val="center"/>
                    <w:rPr>
                      <w:color w:val="000000" w:themeColor="text1"/>
                    </w:rPr>
                  </w:pPr>
                  <w:r w:rsidRPr="002A3F56">
                    <w:rPr>
                      <w:rFonts w:hint="eastAsia"/>
                      <w:color w:val="000000" w:themeColor="text1"/>
                    </w:rPr>
                    <w:t>＜課題＞</w:t>
                  </w:r>
                </w:p>
                <w:p w:rsidR="00323956" w:rsidRPr="002A3F56" w:rsidRDefault="00323956" w:rsidP="0044686A">
                  <w:pPr>
                    <w:jc w:val="center"/>
                    <w:rPr>
                      <w:color w:val="000000" w:themeColor="text1"/>
                    </w:rPr>
                  </w:pPr>
                  <w:r w:rsidRPr="002A3F56">
                    <w:rPr>
                      <w:rFonts w:hint="eastAsia"/>
                      <w:color w:val="000000" w:themeColor="text1"/>
                    </w:rPr>
                    <w:t>『東京とシンガポールの諸課題の比較による調査研究』</w:t>
                  </w:r>
                </w:p>
                <w:p w:rsidR="00323956" w:rsidRPr="002A3F56" w:rsidRDefault="00323956" w:rsidP="0044686A">
                  <w:pPr>
                    <w:jc w:val="center"/>
                    <w:rPr>
                      <w:color w:val="000000" w:themeColor="text1"/>
                    </w:rPr>
                  </w:pPr>
                  <w:r w:rsidRPr="002A3F56">
                    <w:rPr>
                      <w:rFonts w:hint="eastAsia"/>
                      <w:color w:val="000000" w:themeColor="text1"/>
                    </w:rPr>
                    <w:t>～持続可能な社会を実現する新都市構築に向けた提言～</w:t>
                  </w:r>
                </w:p>
                <w:p w:rsidR="00323956" w:rsidRPr="002A3F56" w:rsidRDefault="00323956" w:rsidP="0044686A">
                  <w:pPr>
                    <w:rPr>
                      <w:color w:val="000000" w:themeColor="text1"/>
                      <w:sz w:val="16"/>
                      <w:szCs w:val="16"/>
                    </w:rPr>
                  </w:pPr>
                </w:p>
                <w:p w:rsidR="00323956" w:rsidRPr="002A3F56" w:rsidRDefault="00323956" w:rsidP="0044686A">
                  <w:pPr>
                    <w:rPr>
                      <w:color w:val="000000" w:themeColor="text1"/>
                      <w:sz w:val="16"/>
                      <w:szCs w:val="16"/>
                    </w:rPr>
                  </w:pPr>
                  <w:r w:rsidRPr="002A3F56">
                    <w:rPr>
                      <w:rFonts w:hint="eastAsia"/>
                      <w:color w:val="000000" w:themeColor="text1"/>
                      <w:sz w:val="16"/>
                      <w:szCs w:val="16"/>
                    </w:rPr>
                    <w:t>・課題学習の趣旨に関しては、別紙を参照</w:t>
                  </w:r>
                </w:p>
                <w:p w:rsidR="00323956" w:rsidRPr="002A3F56" w:rsidRDefault="00323956" w:rsidP="0044686A">
                  <w:pPr>
                    <w:ind w:left="152" w:hangingChars="100" w:hanging="152"/>
                    <w:rPr>
                      <w:color w:val="000000" w:themeColor="text1"/>
                      <w:sz w:val="16"/>
                      <w:szCs w:val="16"/>
                    </w:rPr>
                  </w:pPr>
                  <w:r w:rsidRPr="002A3F56">
                    <w:rPr>
                      <w:rFonts w:hint="eastAsia"/>
                      <w:color w:val="000000" w:themeColor="text1"/>
                      <w:sz w:val="16"/>
                      <w:szCs w:val="16"/>
                    </w:rPr>
                    <w:t>・チーム毎の調査研究テーマは、プログラム開始時に、指導教員の指導の下、リーダーが中心となって設定</w:t>
                  </w:r>
                </w:p>
                <w:p w:rsidR="00323956" w:rsidRPr="002A3F56" w:rsidRDefault="00323956" w:rsidP="0044686A">
                  <w:pPr>
                    <w:ind w:left="152" w:hangingChars="100" w:hanging="152"/>
                    <w:rPr>
                      <w:color w:val="000000" w:themeColor="text1"/>
                      <w:sz w:val="16"/>
                      <w:szCs w:val="16"/>
                    </w:rPr>
                  </w:pPr>
                  <w:r w:rsidRPr="002A3F56">
                    <w:rPr>
                      <w:rFonts w:hint="eastAsia"/>
                      <w:color w:val="000000" w:themeColor="text1"/>
                      <w:sz w:val="16"/>
                      <w:szCs w:val="16"/>
                    </w:rPr>
                    <w:t>・前回の調査研究テーマ：空港機能の高度化に関する調査研究、上下水道に関する調査研究、電気エネルギー確保に対する考え方に関する調査、都市交通網の整備と災害時の対策に関する調査</w:t>
                  </w:r>
                </w:p>
              </w:txbxContent>
            </v:textbox>
            <w10:wrap type="none"/>
            <w10:anchorlock/>
          </v:shape>
        </w:pict>
      </w:r>
    </w:p>
    <w:p w:rsidR="00323956" w:rsidRPr="002A3F56" w:rsidRDefault="00323956" w:rsidP="00323956">
      <w:pPr>
        <w:ind w:firstLineChars="300" w:firstLine="607"/>
        <w:rPr>
          <w:color w:val="000000" w:themeColor="text1"/>
        </w:rPr>
      </w:pPr>
      <w:r w:rsidRPr="002A3F56">
        <w:rPr>
          <w:rFonts w:hint="eastAsia"/>
          <w:color w:val="000000" w:themeColor="text1"/>
        </w:rPr>
        <w:t>イ　英語学習（コミュニケーション能力向上研修、プレゼンテーション研修）</w:t>
      </w:r>
    </w:p>
    <w:p w:rsidR="00323956" w:rsidRPr="002A3F56" w:rsidRDefault="00323956" w:rsidP="00323956">
      <w:pPr>
        <w:ind w:firstLineChars="100" w:firstLine="202"/>
        <w:rPr>
          <w:color w:val="000000" w:themeColor="text1"/>
        </w:rPr>
      </w:pPr>
      <w:r w:rsidRPr="002A3F56">
        <w:rPr>
          <w:rFonts w:hint="eastAsia"/>
          <w:color w:val="000000" w:themeColor="text1"/>
        </w:rPr>
        <w:t xml:space="preserve">　　ウ　リーダー研修</w:t>
      </w:r>
    </w:p>
    <w:p w:rsidR="00323956" w:rsidRPr="002A3F56" w:rsidRDefault="00323956" w:rsidP="00323956">
      <w:pPr>
        <w:ind w:firstLineChars="300" w:firstLine="607"/>
        <w:rPr>
          <w:color w:val="000000" w:themeColor="text1"/>
        </w:rPr>
      </w:pPr>
      <w:r w:rsidRPr="002A3F56">
        <w:rPr>
          <w:rFonts w:hint="eastAsia"/>
          <w:color w:val="000000" w:themeColor="text1"/>
        </w:rPr>
        <w:t xml:space="preserve">エ　</w:t>
      </w:r>
      <w:r w:rsidRPr="002A3F56">
        <w:rPr>
          <w:rFonts w:hint="eastAsia"/>
          <w:color w:val="000000" w:themeColor="text1"/>
        </w:rPr>
        <w:t>TOEIC</w:t>
      </w:r>
      <w:r w:rsidRPr="002A3F56">
        <w:rPr>
          <w:rFonts w:hint="eastAsia"/>
          <w:color w:val="000000" w:themeColor="text1"/>
        </w:rPr>
        <w:t>受験</w:t>
      </w:r>
    </w:p>
    <w:p w:rsidR="00700DFF" w:rsidRPr="002A3F56" w:rsidRDefault="00700DFF" w:rsidP="00E66D76">
      <w:pPr>
        <w:rPr>
          <w:color w:val="000000" w:themeColor="text1"/>
        </w:rPr>
      </w:pPr>
      <w:r w:rsidRPr="002A3F56">
        <w:rPr>
          <w:rFonts w:hint="eastAsia"/>
          <w:color w:val="000000" w:themeColor="text1"/>
        </w:rPr>
        <w:t>（２）海外におけるプログラム</w:t>
      </w:r>
    </w:p>
    <w:p w:rsidR="00B43145" w:rsidRPr="002A3F56" w:rsidRDefault="00700DFF" w:rsidP="00630CAE">
      <w:pPr>
        <w:rPr>
          <w:color w:val="000000" w:themeColor="text1"/>
        </w:rPr>
      </w:pPr>
      <w:r w:rsidRPr="002A3F56">
        <w:rPr>
          <w:rFonts w:hint="eastAsia"/>
          <w:color w:val="000000" w:themeColor="text1"/>
        </w:rPr>
        <w:t xml:space="preserve">　　</w:t>
      </w:r>
      <w:r w:rsidR="003729D1" w:rsidRPr="002A3F56">
        <w:rPr>
          <w:rFonts w:hint="eastAsia"/>
          <w:color w:val="000000" w:themeColor="text1"/>
        </w:rPr>
        <w:t xml:space="preserve">　ア</w:t>
      </w:r>
      <w:r w:rsidR="00B43145" w:rsidRPr="002A3F56">
        <w:rPr>
          <w:rFonts w:hint="eastAsia"/>
          <w:color w:val="000000" w:themeColor="text1"/>
        </w:rPr>
        <w:t xml:space="preserve">　課題学習</w:t>
      </w:r>
    </w:p>
    <w:p w:rsidR="00CD738C" w:rsidRPr="002A3F56" w:rsidRDefault="00B43145" w:rsidP="00D53CEA">
      <w:pPr>
        <w:ind w:firstLineChars="400" w:firstLine="810"/>
        <w:rPr>
          <w:color w:val="000000" w:themeColor="text1"/>
        </w:rPr>
      </w:pPr>
      <w:r w:rsidRPr="002A3F56">
        <w:rPr>
          <w:rFonts w:hint="eastAsia"/>
          <w:color w:val="000000" w:themeColor="text1"/>
        </w:rPr>
        <w:t>・</w:t>
      </w:r>
      <w:r w:rsidR="00700DFF" w:rsidRPr="002A3F56">
        <w:rPr>
          <w:rFonts w:hint="eastAsia"/>
          <w:color w:val="000000" w:themeColor="text1"/>
        </w:rPr>
        <w:t>仮説の検証</w:t>
      </w:r>
      <w:r w:rsidR="00CD738C" w:rsidRPr="002A3F56">
        <w:rPr>
          <w:rFonts w:hint="eastAsia"/>
          <w:color w:val="000000" w:themeColor="text1"/>
        </w:rPr>
        <w:t>（関係者へのインタビュー等）</w:t>
      </w:r>
    </w:p>
    <w:p w:rsidR="004440EB" w:rsidRPr="002A3F56" w:rsidRDefault="00B43145" w:rsidP="00D53CEA">
      <w:pPr>
        <w:ind w:firstLineChars="400" w:firstLine="810"/>
        <w:rPr>
          <w:color w:val="000000" w:themeColor="text1"/>
        </w:rPr>
      </w:pPr>
      <w:r w:rsidRPr="002A3F56">
        <w:rPr>
          <w:rFonts w:hint="eastAsia"/>
          <w:color w:val="000000" w:themeColor="text1"/>
        </w:rPr>
        <w:t>・</w:t>
      </w:r>
      <w:r w:rsidR="00134232" w:rsidRPr="002A3F56">
        <w:rPr>
          <w:rFonts w:hint="eastAsia"/>
          <w:color w:val="000000" w:themeColor="text1"/>
        </w:rPr>
        <w:t>英語による</w:t>
      </w:r>
      <w:r w:rsidR="004440EB" w:rsidRPr="002A3F56">
        <w:rPr>
          <w:rFonts w:hint="eastAsia"/>
          <w:color w:val="000000" w:themeColor="text1"/>
        </w:rPr>
        <w:t>合同プレゼンテーション</w:t>
      </w:r>
    </w:p>
    <w:p w:rsidR="00C20902" w:rsidRPr="002A3F56" w:rsidRDefault="003729D1" w:rsidP="00D53CEA">
      <w:pPr>
        <w:ind w:firstLineChars="300" w:firstLine="607"/>
        <w:rPr>
          <w:color w:val="000000" w:themeColor="text1"/>
        </w:rPr>
      </w:pPr>
      <w:r w:rsidRPr="002A3F56">
        <w:rPr>
          <w:rFonts w:hint="eastAsia"/>
          <w:color w:val="000000" w:themeColor="text1"/>
        </w:rPr>
        <w:t>イ</w:t>
      </w:r>
      <w:r w:rsidR="004440EB" w:rsidRPr="002A3F56">
        <w:rPr>
          <w:rFonts w:hint="eastAsia"/>
          <w:color w:val="000000" w:themeColor="text1"/>
        </w:rPr>
        <w:t xml:space="preserve">　現地学生</w:t>
      </w:r>
      <w:r w:rsidR="00C20902" w:rsidRPr="002A3F56">
        <w:rPr>
          <w:rFonts w:hint="eastAsia"/>
          <w:color w:val="000000" w:themeColor="text1"/>
        </w:rPr>
        <w:t>との交流</w:t>
      </w:r>
    </w:p>
    <w:p w:rsidR="00C20902" w:rsidRPr="002A3F56" w:rsidRDefault="00C20902" w:rsidP="00B43145">
      <w:pPr>
        <w:ind w:left="3240" w:hangingChars="1600" w:hanging="3240"/>
        <w:rPr>
          <w:color w:val="000000" w:themeColor="text1"/>
        </w:rPr>
      </w:pPr>
      <w:r w:rsidRPr="002A3F56">
        <w:rPr>
          <w:rFonts w:hint="eastAsia"/>
          <w:color w:val="000000" w:themeColor="text1"/>
        </w:rPr>
        <w:t xml:space="preserve">　　</w:t>
      </w:r>
      <w:r w:rsidR="00CD738C" w:rsidRPr="002A3F56">
        <w:rPr>
          <w:rFonts w:hint="eastAsia"/>
          <w:color w:val="000000" w:themeColor="text1"/>
        </w:rPr>
        <w:t xml:space="preserve">　</w:t>
      </w:r>
      <w:r w:rsidR="003729D1" w:rsidRPr="002A3F56">
        <w:rPr>
          <w:rFonts w:hint="eastAsia"/>
          <w:color w:val="000000" w:themeColor="text1"/>
        </w:rPr>
        <w:t>ウ</w:t>
      </w:r>
      <w:r w:rsidRPr="002A3F56">
        <w:rPr>
          <w:rFonts w:hint="eastAsia"/>
          <w:color w:val="000000" w:themeColor="text1"/>
        </w:rPr>
        <w:t xml:space="preserve">　企業見学・研究室（研究所・大学等）訪問</w:t>
      </w:r>
    </w:p>
    <w:p w:rsidR="00323956" w:rsidRPr="002A3F56" w:rsidRDefault="00323956" w:rsidP="00323956">
      <w:pPr>
        <w:ind w:left="3240" w:hangingChars="1600" w:hanging="3240"/>
        <w:rPr>
          <w:color w:val="000000" w:themeColor="text1"/>
        </w:rPr>
      </w:pPr>
      <w:r w:rsidRPr="002A3F56">
        <w:rPr>
          <w:rFonts w:hint="eastAsia"/>
          <w:color w:val="000000" w:themeColor="text1"/>
        </w:rPr>
        <w:t>（３）国内におけるプログラム【事後学習】</w:t>
      </w:r>
    </w:p>
    <w:p w:rsidR="00323956" w:rsidRPr="002A3F56" w:rsidRDefault="00323956" w:rsidP="00323956">
      <w:pPr>
        <w:ind w:left="3240" w:hangingChars="1600" w:hanging="3240"/>
        <w:rPr>
          <w:color w:val="000000" w:themeColor="text1"/>
        </w:rPr>
      </w:pPr>
      <w:r w:rsidRPr="002A3F56">
        <w:rPr>
          <w:rFonts w:hint="eastAsia"/>
          <w:color w:val="000000" w:themeColor="text1"/>
        </w:rPr>
        <w:t xml:space="preserve">　　　ア　報告書の作成、最終報告会の実施</w:t>
      </w:r>
    </w:p>
    <w:p w:rsidR="00323956" w:rsidRPr="002A3F56" w:rsidRDefault="00323956" w:rsidP="00323956">
      <w:pPr>
        <w:ind w:left="3240" w:hangingChars="1600" w:hanging="3240"/>
        <w:rPr>
          <w:color w:val="000000" w:themeColor="text1"/>
        </w:rPr>
      </w:pPr>
      <w:r w:rsidRPr="002A3F56">
        <w:rPr>
          <w:rFonts w:hint="eastAsia"/>
          <w:color w:val="000000" w:themeColor="text1"/>
        </w:rPr>
        <w:t xml:space="preserve">　　　イ　</w:t>
      </w:r>
      <w:r w:rsidRPr="002A3F56">
        <w:rPr>
          <w:rFonts w:hint="eastAsia"/>
          <w:color w:val="000000" w:themeColor="text1"/>
        </w:rPr>
        <w:t>TOEIC</w:t>
      </w:r>
      <w:r w:rsidRPr="002A3F56">
        <w:rPr>
          <w:rFonts w:hint="eastAsia"/>
          <w:color w:val="000000" w:themeColor="text1"/>
        </w:rPr>
        <w:t>受験</w:t>
      </w:r>
    </w:p>
    <w:p w:rsidR="006F1123" w:rsidRPr="002A3F56" w:rsidRDefault="006F1123" w:rsidP="00B43145">
      <w:pPr>
        <w:ind w:left="3240" w:hangingChars="1600" w:hanging="3240"/>
        <w:rPr>
          <w:color w:val="000000" w:themeColor="text1"/>
        </w:rPr>
      </w:pPr>
    </w:p>
    <w:p w:rsidR="0046125F" w:rsidRPr="002A3F56" w:rsidRDefault="0046125F" w:rsidP="0046125F">
      <w:pPr>
        <w:jc w:val="left"/>
        <w:rPr>
          <w:rFonts w:asciiTheme="minorEastAsia" w:hAnsiTheme="minorEastAsia"/>
          <w:color w:val="000000" w:themeColor="text1"/>
          <w:sz w:val="22"/>
        </w:rPr>
      </w:pPr>
      <w:r w:rsidRPr="002A3F56">
        <w:rPr>
          <w:rFonts w:asciiTheme="minorEastAsia" w:hAnsiTheme="minorEastAsia" w:hint="eastAsia"/>
          <w:color w:val="000000" w:themeColor="text1"/>
          <w:sz w:val="22"/>
        </w:rPr>
        <w:lastRenderedPageBreak/>
        <w:t>スケジュール（予定）</w:t>
      </w:r>
    </w:p>
    <w:tbl>
      <w:tblPr>
        <w:tblStyle w:val="a9"/>
        <w:tblW w:w="10065" w:type="dxa"/>
        <w:tblInd w:w="-176" w:type="dxa"/>
        <w:tblLayout w:type="fixed"/>
        <w:tblLook w:val="04A0"/>
      </w:tblPr>
      <w:tblGrid>
        <w:gridCol w:w="568"/>
        <w:gridCol w:w="718"/>
        <w:gridCol w:w="416"/>
        <w:gridCol w:w="2362"/>
        <w:gridCol w:w="3308"/>
        <w:gridCol w:w="2693"/>
      </w:tblGrid>
      <w:tr w:rsidR="00323956" w:rsidRPr="002A3F56" w:rsidTr="002A7E2F">
        <w:trPr>
          <w:trHeight w:val="454"/>
        </w:trPr>
        <w:tc>
          <w:tcPr>
            <w:tcW w:w="1702" w:type="dxa"/>
            <w:gridSpan w:val="3"/>
            <w:tcBorders>
              <w:top w:val="single" w:sz="12" w:space="0" w:color="auto"/>
              <w:left w:val="single" w:sz="12" w:space="0" w:color="auto"/>
              <w:bottom w:val="double" w:sz="4" w:space="0" w:color="auto"/>
            </w:tcBorders>
            <w:shd w:val="clear" w:color="auto" w:fill="auto"/>
          </w:tcPr>
          <w:p w:rsidR="00323956" w:rsidRPr="002A3F56" w:rsidRDefault="00323956" w:rsidP="002A7E2F">
            <w:pPr>
              <w:jc w:val="center"/>
              <w:rPr>
                <w:rFonts w:asciiTheme="minorEastAsia" w:hAnsiTheme="minorEastAsia"/>
                <w:color w:val="000000" w:themeColor="text1"/>
                <w:sz w:val="18"/>
                <w:szCs w:val="18"/>
              </w:rPr>
            </w:pPr>
          </w:p>
        </w:tc>
        <w:tc>
          <w:tcPr>
            <w:tcW w:w="2362" w:type="dxa"/>
            <w:tcBorders>
              <w:top w:val="single" w:sz="12" w:space="0" w:color="auto"/>
              <w:bottom w:val="double" w:sz="4" w:space="0" w:color="auto"/>
            </w:tcBorders>
            <w:shd w:val="clear" w:color="auto" w:fill="auto"/>
            <w:vAlign w:val="center"/>
          </w:tcPr>
          <w:p w:rsidR="00323956" w:rsidRPr="002A3F56" w:rsidRDefault="00323956" w:rsidP="002A7E2F">
            <w:pPr>
              <w:jc w:val="center"/>
              <w:rPr>
                <w:rFonts w:asciiTheme="minorEastAsia" w:hAnsiTheme="minorEastAsia"/>
                <w:color w:val="000000" w:themeColor="text1"/>
                <w:sz w:val="20"/>
                <w:szCs w:val="20"/>
              </w:rPr>
            </w:pPr>
            <w:r w:rsidRPr="002A3F56">
              <w:rPr>
                <w:rFonts w:asciiTheme="minorEastAsia" w:hAnsiTheme="minorEastAsia" w:hint="eastAsia"/>
                <w:color w:val="000000" w:themeColor="text1"/>
                <w:sz w:val="20"/>
                <w:szCs w:val="20"/>
              </w:rPr>
              <w:t>全体スケジュール</w:t>
            </w:r>
          </w:p>
        </w:tc>
        <w:tc>
          <w:tcPr>
            <w:tcW w:w="3308" w:type="dxa"/>
            <w:tcBorders>
              <w:top w:val="single" w:sz="12" w:space="0" w:color="auto"/>
              <w:bottom w:val="double" w:sz="4" w:space="0" w:color="auto"/>
              <w:right w:val="dotted" w:sz="4" w:space="0" w:color="auto"/>
            </w:tcBorders>
            <w:shd w:val="clear" w:color="auto" w:fill="auto"/>
            <w:vAlign w:val="center"/>
          </w:tcPr>
          <w:p w:rsidR="00323956" w:rsidRPr="002A3F56" w:rsidRDefault="00323956" w:rsidP="002A7E2F">
            <w:pPr>
              <w:jc w:val="center"/>
              <w:rPr>
                <w:rFonts w:asciiTheme="minorEastAsia" w:hAnsiTheme="minorEastAsia"/>
                <w:color w:val="000000" w:themeColor="text1"/>
                <w:sz w:val="20"/>
                <w:szCs w:val="20"/>
              </w:rPr>
            </w:pPr>
            <w:r w:rsidRPr="002A3F56">
              <w:rPr>
                <w:rFonts w:asciiTheme="minorEastAsia" w:hAnsiTheme="minorEastAsia" w:hint="eastAsia"/>
                <w:color w:val="000000" w:themeColor="text1"/>
                <w:sz w:val="20"/>
                <w:szCs w:val="20"/>
              </w:rPr>
              <w:t>課題学習</w:t>
            </w:r>
          </w:p>
        </w:tc>
        <w:tc>
          <w:tcPr>
            <w:tcW w:w="2693" w:type="dxa"/>
            <w:tcBorders>
              <w:top w:val="single" w:sz="12" w:space="0" w:color="auto"/>
              <w:bottom w:val="double" w:sz="4" w:space="0" w:color="auto"/>
              <w:right w:val="single" w:sz="12" w:space="0" w:color="auto"/>
            </w:tcBorders>
            <w:shd w:val="clear" w:color="auto" w:fill="auto"/>
            <w:vAlign w:val="center"/>
          </w:tcPr>
          <w:p w:rsidR="00323956" w:rsidRPr="002A3F56" w:rsidRDefault="00323956" w:rsidP="002A7E2F">
            <w:pPr>
              <w:jc w:val="center"/>
              <w:rPr>
                <w:rFonts w:asciiTheme="minorEastAsia" w:hAnsiTheme="minorEastAsia"/>
                <w:color w:val="000000" w:themeColor="text1"/>
                <w:sz w:val="20"/>
                <w:szCs w:val="20"/>
              </w:rPr>
            </w:pPr>
            <w:r w:rsidRPr="002A3F56">
              <w:rPr>
                <w:rFonts w:asciiTheme="minorEastAsia" w:hAnsiTheme="minorEastAsia" w:hint="eastAsia"/>
                <w:color w:val="000000" w:themeColor="text1"/>
                <w:sz w:val="20"/>
                <w:szCs w:val="20"/>
              </w:rPr>
              <w:t>英語学習</w:t>
            </w:r>
          </w:p>
        </w:tc>
      </w:tr>
      <w:tr w:rsidR="00323956" w:rsidRPr="002A3F56" w:rsidTr="002A7E2F">
        <w:trPr>
          <w:trHeight w:val="454"/>
        </w:trPr>
        <w:tc>
          <w:tcPr>
            <w:tcW w:w="568" w:type="dxa"/>
            <w:vMerge w:val="restart"/>
            <w:tcBorders>
              <w:left w:val="single" w:sz="12" w:space="0" w:color="auto"/>
              <w:right w:val="single" w:sz="4" w:space="0" w:color="auto"/>
            </w:tcBorders>
            <w:vAlign w:val="center"/>
          </w:tcPr>
          <w:p w:rsidR="00323956" w:rsidRPr="002A3F56" w:rsidRDefault="00323956" w:rsidP="008F5617">
            <w:pPr>
              <w:spacing w:beforeLines="50" w:afterLines="50" w:line="240" w:lineRule="atLeast"/>
              <w:jc w:val="center"/>
              <w:rPr>
                <w:rFonts w:asciiTheme="minorEastAsia" w:hAnsiTheme="minorEastAsia"/>
                <w:color w:val="000000" w:themeColor="text1"/>
                <w:szCs w:val="21"/>
              </w:rPr>
            </w:pPr>
            <w:r w:rsidRPr="002A3F56">
              <w:rPr>
                <w:rFonts w:asciiTheme="minorEastAsia" w:hAnsiTheme="minorEastAsia" w:hint="eastAsia"/>
                <w:color w:val="000000" w:themeColor="text1"/>
                <w:szCs w:val="21"/>
              </w:rPr>
              <w:t>H26</w:t>
            </w:r>
          </w:p>
        </w:tc>
        <w:tc>
          <w:tcPr>
            <w:tcW w:w="718" w:type="dxa"/>
            <w:tcBorders>
              <w:left w:val="single" w:sz="4" w:space="0" w:color="auto"/>
              <w:bottom w:val="dotted" w:sz="4" w:space="0" w:color="auto"/>
            </w:tcBorders>
            <w:vAlign w:val="center"/>
          </w:tcPr>
          <w:p w:rsidR="00323956" w:rsidRPr="002A3F56" w:rsidRDefault="00323956" w:rsidP="002A7E2F">
            <w:pPr>
              <w:snapToGrid w:val="0"/>
              <w:spacing w:line="200" w:lineRule="atLeast"/>
              <w:jc w:val="center"/>
              <w:rPr>
                <w:rFonts w:asciiTheme="minorEastAsia" w:hAnsiTheme="minorEastAsia"/>
                <w:color w:val="000000" w:themeColor="text1"/>
                <w:sz w:val="20"/>
                <w:szCs w:val="20"/>
              </w:rPr>
            </w:pPr>
            <w:r w:rsidRPr="002A3F56">
              <w:rPr>
                <w:rFonts w:asciiTheme="minorEastAsia" w:hAnsiTheme="minorEastAsia" w:hint="eastAsia"/>
                <w:color w:val="000000" w:themeColor="text1"/>
                <w:sz w:val="20"/>
                <w:szCs w:val="20"/>
              </w:rPr>
              <w:t>3月</w:t>
            </w:r>
          </w:p>
        </w:tc>
        <w:tc>
          <w:tcPr>
            <w:tcW w:w="416" w:type="dxa"/>
            <w:vMerge w:val="restart"/>
            <w:tcBorders>
              <w:left w:val="single" w:sz="4" w:space="0" w:color="auto"/>
            </w:tcBorders>
            <w:vAlign w:val="center"/>
          </w:tcPr>
          <w:p w:rsidR="00323956" w:rsidRPr="002A3F56" w:rsidRDefault="00323956" w:rsidP="008F5617">
            <w:pPr>
              <w:spacing w:beforeLines="50" w:afterLines="50" w:line="240" w:lineRule="atLeast"/>
              <w:jc w:val="center"/>
              <w:rPr>
                <w:rFonts w:asciiTheme="minorEastAsia" w:hAnsiTheme="minorEastAsia"/>
                <w:color w:val="000000" w:themeColor="text1"/>
                <w:szCs w:val="21"/>
              </w:rPr>
            </w:pPr>
            <w:r w:rsidRPr="002A3F56">
              <w:rPr>
                <w:rFonts w:asciiTheme="minorEastAsia" w:hAnsiTheme="minorEastAsia" w:hint="eastAsia"/>
                <w:color w:val="000000" w:themeColor="text1"/>
                <w:sz w:val="18"/>
                <w:szCs w:val="18"/>
              </w:rPr>
              <w:t>事前学習</w:t>
            </w:r>
          </w:p>
        </w:tc>
        <w:tc>
          <w:tcPr>
            <w:tcW w:w="2362" w:type="dxa"/>
            <w:tcBorders>
              <w:bottom w:val="dotted" w:sz="4" w:space="0" w:color="auto"/>
            </w:tcBorders>
            <w:vAlign w:val="center"/>
          </w:tcPr>
          <w:p w:rsidR="00323956" w:rsidRPr="002A3F56" w:rsidRDefault="00323956" w:rsidP="002A7E2F">
            <w:pPr>
              <w:snapToGrid w:val="0"/>
              <w:spacing w:line="200" w:lineRule="atLeast"/>
              <w:rPr>
                <w:rFonts w:asciiTheme="minorEastAsia" w:hAnsiTheme="minorEastAsia"/>
                <w:color w:val="000000" w:themeColor="text1"/>
                <w:spacing w:val="-8"/>
                <w:sz w:val="20"/>
                <w:szCs w:val="20"/>
              </w:rPr>
            </w:pPr>
            <w:r w:rsidRPr="002A3F56">
              <w:rPr>
                <w:rFonts w:asciiTheme="minorEastAsia" w:hAnsiTheme="minorEastAsia" w:hint="eastAsia"/>
                <w:color w:val="000000" w:themeColor="text1"/>
                <w:spacing w:val="-8"/>
                <w:sz w:val="20"/>
                <w:szCs w:val="20"/>
              </w:rPr>
              <w:t>○リーダー研修</w:t>
            </w:r>
          </w:p>
          <w:p w:rsidR="00323956" w:rsidRPr="002A3F56" w:rsidRDefault="00323956" w:rsidP="002A7E2F">
            <w:pPr>
              <w:snapToGrid w:val="0"/>
              <w:spacing w:line="200" w:lineRule="atLeast"/>
              <w:rPr>
                <w:rFonts w:asciiTheme="minorEastAsia" w:hAnsiTheme="minorEastAsia"/>
                <w:color w:val="000000" w:themeColor="text1"/>
                <w:spacing w:val="-8"/>
                <w:sz w:val="20"/>
                <w:szCs w:val="20"/>
              </w:rPr>
            </w:pPr>
            <w:r w:rsidRPr="002A3F56">
              <w:rPr>
                <w:rFonts w:asciiTheme="minorEastAsia" w:hAnsiTheme="minorEastAsia" w:hint="eastAsia"/>
                <w:color w:val="000000" w:themeColor="text1"/>
                <w:spacing w:val="-8"/>
                <w:sz w:val="20"/>
                <w:szCs w:val="20"/>
              </w:rPr>
              <w:t>（</w:t>
            </w:r>
            <w:r w:rsidRPr="002A3F56">
              <w:rPr>
                <w:rFonts w:asciiTheme="minorEastAsia" w:hAnsiTheme="minorEastAsia" w:hint="eastAsia"/>
                <w:color w:val="000000" w:themeColor="text1"/>
                <w:spacing w:val="-8"/>
                <w:sz w:val="18"/>
                <w:szCs w:val="18"/>
              </w:rPr>
              <w:t>リーダーのみ対象、中下旬に２日間程度）</w:t>
            </w:r>
          </w:p>
        </w:tc>
        <w:tc>
          <w:tcPr>
            <w:tcW w:w="3308" w:type="dxa"/>
            <w:tcBorders>
              <w:right w:val="dotted" w:sz="4" w:space="0" w:color="auto"/>
            </w:tcBorders>
            <w:vAlign w:val="center"/>
          </w:tcPr>
          <w:p w:rsidR="00323956" w:rsidRPr="002A3F56" w:rsidRDefault="00323956" w:rsidP="002A7E2F">
            <w:pPr>
              <w:snapToGrid w:val="0"/>
              <w:spacing w:line="200" w:lineRule="atLeast"/>
              <w:rPr>
                <w:rFonts w:asciiTheme="minorEastAsia" w:hAnsiTheme="minorEastAsia"/>
                <w:color w:val="000000" w:themeColor="text1"/>
                <w:spacing w:val="-8"/>
                <w:sz w:val="20"/>
                <w:szCs w:val="20"/>
              </w:rPr>
            </w:pPr>
            <w:r w:rsidRPr="002A3F56">
              <w:rPr>
                <w:rFonts w:asciiTheme="minorEastAsia" w:hAnsiTheme="minorEastAsia" w:hint="eastAsia"/>
                <w:color w:val="000000" w:themeColor="text1"/>
                <w:spacing w:val="-8"/>
                <w:sz w:val="20"/>
                <w:szCs w:val="20"/>
              </w:rPr>
              <w:t>○テーマ設定案の検討</w:t>
            </w:r>
          </w:p>
        </w:tc>
        <w:tc>
          <w:tcPr>
            <w:tcW w:w="2693" w:type="dxa"/>
            <w:tcBorders>
              <w:right w:val="single" w:sz="12" w:space="0" w:color="auto"/>
            </w:tcBorders>
            <w:vAlign w:val="center"/>
          </w:tcPr>
          <w:p w:rsidR="00323956" w:rsidRPr="002A3F56" w:rsidRDefault="00323956" w:rsidP="002A7E2F">
            <w:pPr>
              <w:snapToGrid w:val="0"/>
              <w:spacing w:line="200" w:lineRule="atLeast"/>
              <w:rPr>
                <w:rFonts w:asciiTheme="minorEastAsia" w:hAnsiTheme="minorEastAsia"/>
                <w:color w:val="000000" w:themeColor="text1"/>
                <w:spacing w:val="-8"/>
                <w:sz w:val="20"/>
                <w:szCs w:val="20"/>
              </w:rPr>
            </w:pPr>
          </w:p>
        </w:tc>
      </w:tr>
      <w:tr w:rsidR="00323956" w:rsidRPr="002A3F56" w:rsidTr="002A7E2F">
        <w:trPr>
          <w:trHeight w:val="454"/>
        </w:trPr>
        <w:tc>
          <w:tcPr>
            <w:tcW w:w="568" w:type="dxa"/>
            <w:vMerge/>
            <w:tcBorders>
              <w:left w:val="single" w:sz="12" w:space="0" w:color="auto"/>
              <w:right w:val="single" w:sz="4" w:space="0" w:color="auto"/>
            </w:tcBorders>
          </w:tcPr>
          <w:p w:rsidR="00323956" w:rsidRPr="002A3F56" w:rsidRDefault="00323956" w:rsidP="008F5617">
            <w:pPr>
              <w:spacing w:beforeLines="50" w:afterLines="50" w:line="240" w:lineRule="atLeast"/>
              <w:jc w:val="center"/>
              <w:rPr>
                <w:rFonts w:asciiTheme="minorEastAsia" w:hAnsiTheme="minorEastAsia"/>
                <w:color w:val="000000" w:themeColor="text1"/>
                <w:szCs w:val="21"/>
              </w:rPr>
            </w:pPr>
          </w:p>
        </w:tc>
        <w:tc>
          <w:tcPr>
            <w:tcW w:w="718" w:type="dxa"/>
            <w:tcBorders>
              <w:left w:val="single" w:sz="4" w:space="0" w:color="auto"/>
              <w:bottom w:val="dotted" w:sz="4" w:space="0" w:color="auto"/>
            </w:tcBorders>
            <w:vAlign w:val="center"/>
          </w:tcPr>
          <w:p w:rsidR="00323956" w:rsidRPr="002A3F56" w:rsidRDefault="00323956" w:rsidP="002A7E2F">
            <w:pPr>
              <w:snapToGrid w:val="0"/>
              <w:spacing w:line="200" w:lineRule="atLeast"/>
              <w:jc w:val="center"/>
              <w:rPr>
                <w:rFonts w:asciiTheme="minorEastAsia" w:hAnsiTheme="minorEastAsia"/>
                <w:color w:val="000000" w:themeColor="text1"/>
                <w:sz w:val="20"/>
                <w:szCs w:val="20"/>
              </w:rPr>
            </w:pPr>
            <w:r w:rsidRPr="002A3F56">
              <w:rPr>
                <w:rFonts w:asciiTheme="minorEastAsia" w:hAnsiTheme="minorEastAsia" w:hint="eastAsia"/>
                <w:color w:val="000000" w:themeColor="text1"/>
                <w:sz w:val="20"/>
                <w:szCs w:val="20"/>
              </w:rPr>
              <w:t>4月</w:t>
            </w:r>
          </w:p>
        </w:tc>
        <w:tc>
          <w:tcPr>
            <w:tcW w:w="416" w:type="dxa"/>
            <w:vMerge/>
            <w:tcBorders>
              <w:left w:val="single" w:sz="4" w:space="0" w:color="auto"/>
            </w:tcBorders>
            <w:vAlign w:val="center"/>
          </w:tcPr>
          <w:p w:rsidR="00323956" w:rsidRPr="002A3F56" w:rsidRDefault="00323956" w:rsidP="008F5617">
            <w:pPr>
              <w:spacing w:beforeLines="50" w:afterLines="50" w:line="240" w:lineRule="atLeast"/>
              <w:jc w:val="center"/>
              <w:rPr>
                <w:rFonts w:asciiTheme="minorEastAsia" w:hAnsiTheme="minorEastAsia"/>
                <w:color w:val="000000" w:themeColor="text1"/>
                <w:szCs w:val="21"/>
              </w:rPr>
            </w:pPr>
          </w:p>
        </w:tc>
        <w:tc>
          <w:tcPr>
            <w:tcW w:w="2362" w:type="dxa"/>
            <w:tcBorders>
              <w:bottom w:val="dotted" w:sz="4" w:space="0" w:color="auto"/>
            </w:tcBorders>
            <w:vAlign w:val="center"/>
          </w:tcPr>
          <w:p w:rsidR="00323956" w:rsidRPr="002A3F56" w:rsidRDefault="00323956" w:rsidP="002A7E2F">
            <w:pPr>
              <w:snapToGrid w:val="0"/>
              <w:spacing w:line="200" w:lineRule="atLeast"/>
              <w:rPr>
                <w:rFonts w:asciiTheme="minorEastAsia" w:hAnsiTheme="minorEastAsia"/>
                <w:color w:val="000000" w:themeColor="text1"/>
                <w:spacing w:val="-8"/>
                <w:sz w:val="20"/>
                <w:szCs w:val="20"/>
              </w:rPr>
            </w:pPr>
            <w:r w:rsidRPr="002A3F56">
              <w:rPr>
                <w:rFonts w:asciiTheme="minorEastAsia" w:hAnsiTheme="minorEastAsia" w:hint="eastAsia"/>
                <w:color w:val="000000" w:themeColor="text1"/>
                <w:spacing w:val="-8"/>
                <w:sz w:val="20"/>
                <w:szCs w:val="20"/>
              </w:rPr>
              <w:t>○オリエンテーション</w:t>
            </w:r>
          </w:p>
        </w:tc>
        <w:tc>
          <w:tcPr>
            <w:tcW w:w="3308" w:type="dxa"/>
            <w:vMerge w:val="restart"/>
            <w:tcBorders>
              <w:right w:val="dotted" w:sz="4" w:space="0" w:color="auto"/>
            </w:tcBorders>
            <w:vAlign w:val="center"/>
          </w:tcPr>
          <w:p w:rsidR="00323956" w:rsidRPr="002A3F56" w:rsidRDefault="00323956" w:rsidP="002A7E2F">
            <w:pPr>
              <w:spacing w:line="200" w:lineRule="atLeast"/>
              <w:rPr>
                <w:rFonts w:asciiTheme="minorEastAsia" w:hAnsiTheme="minorEastAsia"/>
                <w:color w:val="000000" w:themeColor="text1"/>
                <w:spacing w:val="-8"/>
                <w:sz w:val="20"/>
                <w:szCs w:val="20"/>
              </w:rPr>
            </w:pPr>
            <w:r w:rsidRPr="002A3F56">
              <w:rPr>
                <w:rFonts w:asciiTheme="minorEastAsia" w:hAnsiTheme="minorEastAsia" w:hint="eastAsia"/>
                <w:color w:val="000000" w:themeColor="text1"/>
                <w:spacing w:val="-8"/>
                <w:sz w:val="20"/>
                <w:szCs w:val="20"/>
              </w:rPr>
              <w:t>○テーマ設定</w:t>
            </w:r>
          </w:p>
          <w:p w:rsidR="00323956" w:rsidRPr="002A3F56" w:rsidRDefault="00323956" w:rsidP="002A7E2F">
            <w:pPr>
              <w:snapToGrid w:val="0"/>
              <w:spacing w:line="200" w:lineRule="atLeast"/>
              <w:rPr>
                <w:rFonts w:asciiTheme="minorEastAsia" w:hAnsiTheme="minorEastAsia"/>
                <w:color w:val="000000" w:themeColor="text1"/>
                <w:spacing w:val="-8"/>
                <w:sz w:val="20"/>
                <w:szCs w:val="20"/>
              </w:rPr>
            </w:pPr>
            <w:r w:rsidRPr="002A3F56">
              <w:rPr>
                <w:rFonts w:asciiTheme="minorEastAsia" w:hAnsiTheme="minorEastAsia" w:hint="eastAsia"/>
                <w:color w:val="000000" w:themeColor="text1"/>
                <w:spacing w:val="-8"/>
                <w:sz w:val="20"/>
                <w:szCs w:val="20"/>
              </w:rPr>
              <w:t>○現状の把握</w:t>
            </w:r>
          </w:p>
          <w:p w:rsidR="00323956" w:rsidRPr="002A3F56" w:rsidRDefault="00323956" w:rsidP="002A7E2F">
            <w:pPr>
              <w:snapToGrid w:val="0"/>
              <w:spacing w:line="200" w:lineRule="atLeast"/>
              <w:rPr>
                <w:rFonts w:asciiTheme="minorEastAsia" w:hAnsiTheme="minorEastAsia"/>
                <w:color w:val="000000" w:themeColor="text1"/>
                <w:spacing w:val="-8"/>
                <w:sz w:val="20"/>
                <w:szCs w:val="20"/>
              </w:rPr>
            </w:pPr>
            <w:r w:rsidRPr="002A3F56">
              <w:rPr>
                <w:rFonts w:asciiTheme="minorEastAsia" w:hAnsiTheme="minorEastAsia" w:hint="eastAsia"/>
                <w:color w:val="000000" w:themeColor="text1"/>
                <w:spacing w:val="-8"/>
                <w:sz w:val="20"/>
                <w:szCs w:val="20"/>
              </w:rPr>
              <w:t>○課題の把握・分析、解決策の検討</w:t>
            </w:r>
          </w:p>
          <w:p w:rsidR="00323956" w:rsidRPr="002A3F56" w:rsidRDefault="00323956" w:rsidP="002A7E2F">
            <w:pPr>
              <w:snapToGrid w:val="0"/>
              <w:spacing w:line="200" w:lineRule="atLeast"/>
              <w:rPr>
                <w:rFonts w:asciiTheme="minorEastAsia" w:hAnsiTheme="minorEastAsia"/>
                <w:color w:val="000000" w:themeColor="text1"/>
                <w:spacing w:val="-8"/>
                <w:sz w:val="20"/>
                <w:szCs w:val="20"/>
              </w:rPr>
            </w:pPr>
            <w:r w:rsidRPr="002A3F56">
              <w:rPr>
                <w:rFonts w:asciiTheme="minorEastAsia" w:hAnsiTheme="minorEastAsia" w:hint="eastAsia"/>
                <w:color w:val="000000" w:themeColor="text1"/>
                <w:spacing w:val="-8"/>
                <w:sz w:val="20"/>
                <w:szCs w:val="20"/>
              </w:rPr>
              <w:t>○仮説の立案</w:t>
            </w:r>
          </w:p>
          <w:p w:rsidR="00323956" w:rsidRPr="002A3F56" w:rsidRDefault="00323956" w:rsidP="002A7E2F">
            <w:pPr>
              <w:snapToGrid w:val="0"/>
              <w:spacing w:line="200" w:lineRule="atLeast"/>
              <w:rPr>
                <w:rFonts w:asciiTheme="minorEastAsia" w:hAnsiTheme="minorEastAsia"/>
                <w:color w:val="000000" w:themeColor="text1"/>
                <w:spacing w:val="-8"/>
                <w:sz w:val="20"/>
                <w:szCs w:val="20"/>
              </w:rPr>
            </w:pPr>
            <w:r w:rsidRPr="002A3F56">
              <w:rPr>
                <w:rFonts w:asciiTheme="minorEastAsia" w:hAnsiTheme="minorEastAsia" w:hint="eastAsia"/>
                <w:color w:val="000000" w:themeColor="text1"/>
                <w:spacing w:val="-8"/>
                <w:sz w:val="20"/>
                <w:szCs w:val="20"/>
              </w:rPr>
              <w:t>○中間報告におけるプレゼンテーション準備</w:t>
            </w:r>
          </w:p>
        </w:tc>
        <w:tc>
          <w:tcPr>
            <w:tcW w:w="2693" w:type="dxa"/>
            <w:vMerge w:val="restart"/>
            <w:tcBorders>
              <w:right w:val="single" w:sz="12" w:space="0" w:color="auto"/>
            </w:tcBorders>
            <w:vAlign w:val="center"/>
          </w:tcPr>
          <w:p w:rsidR="00323956" w:rsidRPr="002A3F56" w:rsidRDefault="00323956" w:rsidP="002A7E2F">
            <w:pPr>
              <w:snapToGrid w:val="0"/>
              <w:spacing w:line="200" w:lineRule="atLeast"/>
              <w:rPr>
                <w:rFonts w:asciiTheme="minorEastAsia" w:hAnsiTheme="minorEastAsia"/>
                <w:color w:val="000000" w:themeColor="text1"/>
                <w:spacing w:val="-8"/>
                <w:sz w:val="20"/>
                <w:szCs w:val="20"/>
              </w:rPr>
            </w:pPr>
            <w:r w:rsidRPr="002A3F56">
              <w:rPr>
                <w:rFonts w:asciiTheme="minorEastAsia" w:hAnsiTheme="minorEastAsia" w:hint="eastAsia"/>
                <w:color w:val="000000" w:themeColor="text1"/>
                <w:spacing w:val="-8"/>
                <w:sz w:val="20"/>
                <w:szCs w:val="20"/>
              </w:rPr>
              <w:t>○コミュニケーション能力向上</w:t>
            </w:r>
          </w:p>
          <w:p w:rsidR="00323956" w:rsidRPr="002A3F56" w:rsidRDefault="00323956" w:rsidP="002A7E2F">
            <w:pPr>
              <w:snapToGrid w:val="0"/>
              <w:spacing w:line="200" w:lineRule="atLeast"/>
              <w:rPr>
                <w:rFonts w:asciiTheme="minorEastAsia" w:hAnsiTheme="minorEastAsia"/>
                <w:color w:val="000000" w:themeColor="text1"/>
                <w:spacing w:val="-8"/>
                <w:sz w:val="18"/>
                <w:szCs w:val="18"/>
              </w:rPr>
            </w:pPr>
            <w:r w:rsidRPr="002A3F56">
              <w:rPr>
                <w:rFonts w:asciiTheme="minorEastAsia" w:hAnsiTheme="minorEastAsia" w:hint="eastAsia"/>
                <w:color w:val="000000" w:themeColor="text1"/>
                <w:spacing w:val="-8"/>
                <w:sz w:val="18"/>
                <w:szCs w:val="18"/>
              </w:rPr>
              <w:t>（チームリーダー：英会話学校等に個人で通学）</w:t>
            </w:r>
          </w:p>
          <w:p w:rsidR="00323956" w:rsidRPr="002A3F56" w:rsidRDefault="00323956" w:rsidP="002A7E2F">
            <w:pPr>
              <w:snapToGrid w:val="0"/>
              <w:spacing w:line="200" w:lineRule="atLeast"/>
              <w:rPr>
                <w:rFonts w:asciiTheme="minorEastAsia" w:hAnsiTheme="minorEastAsia"/>
                <w:color w:val="000000" w:themeColor="text1"/>
                <w:spacing w:val="-8"/>
                <w:sz w:val="18"/>
                <w:szCs w:val="18"/>
              </w:rPr>
            </w:pPr>
            <w:r w:rsidRPr="002A3F56">
              <w:rPr>
                <w:rFonts w:asciiTheme="minorEastAsia" w:hAnsiTheme="minorEastAsia" w:hint="eastAsia"/>
                <w:color w:val="000000" w:themeColor="text1"/>
                <w:spacing w:val="-8"/>
                <w:sz w:val="18"/>
                <w:szCs w:val="18"/>
              </w:rPr>
              <w:t>（チームメンバー：高専内国際交流ルームでの英会話講座受講）</w:t>
            </w:r>
          </w:p>
          <w:p w:rsidR="00323956" w:rsidRPr="002A3F56" w:rsidRDefault="00323956" w:rsidP="002A7E2F">
            <w:pPr>
              <w:snapToGrid w:val="0"/>
              <w:spacing w:line="200" w:lineRule="atLeast"/>
              <w:rPr>
                <w:rFonts w:asciiTheme="minorEastAsia" w:hAnsiTheme="minorEastAsia"/>
                <w:color w:val="000000" w:themeColor="text1"/>
                <w:spacing w:val="-8"/>
                <w:sz w:val="20"/>
                <w:szCs w:val="20"/>
              </w:rPr>
            </w:pPr>
            <w:r w:rsidRPr="002A3F56">
              <w:rPr>
                <w:rFonts w:asciiTheme="minorEastAsia" w:hAnsiTheme="minorEastAsia" w:hint="eastAsia"/>
                <w:color w:val="000000" w:themeColor="text1"/>
                <w:spacing w:val="-8"/>
                <w:sz w:val="18"/>
                <w:szCs w:val="18"/>
              </w:rPr>
              <w:t>（週１回　計12回程度）</w:t>
            </w:r>
          </w:p>
        </w:tc>
      </w:tr>
      <w:tr w:rsidR="00323956" w:rsidRPr="002A3F56" w:rsidTr="002A7E2F">
        <w:trPr>
          <w:trHeight w:val="454"/>
        </w:trPr>
        <w:tc>
          <w:tcPr>
            <w:tcW w:w="568" w:type="dxa"/>
            <w:vMerge/>
            <w:tcBorders>
              <w:left w:val="single" w:sz="12" w:space="0" w:color="auto"/>
              <w:right w:val="single" w:sz="4" w:space="0" w:color="auto"/>
            </w:tcBorders>
          </w:tcPr>
          <w:p w:rsidR="00323956" w:rsidRPr="002A3F56" w:rsidRDefault="00323956" w:rsidP="008F5617">
            <w:pPr>
              <w:spacing w:beforeLines="50" w:afterLines="50" w:line="240" w:lineRule="atLeast"/>
              <w:jc w:val="center"/>
              <w:rPr>
                <w:rFonts w:asciiTheme="minorEastAsia" w:hAnsiTheme="minorEastAsia"/>
                <w:color w:val="000000" w:themeColor="text1"/>
                <w:szCs w:val="21"/>
              </w:rPr>
            </w:pPr>
          </w:p>
        </w:tc>
        <w:tc>
          <w:tcPr>
            <w:tcW w:w="718" w:type="dxa"/>
            <w:tcBorders>
              <w:left w:val="single" w:sz="4" w:space="0" w:color="auto"/>
              <w:bottom w:val="dotted" w:sz="4" w:space="0" w:color="auto"/>
            </w:tcBorders>
            <w:vAlign w:val="center"/>
          </w:tcPr>
          <w:p w:rsidR="00323956" w:rsidRPr="002A3F56" w:rsidRDefault="00323956" w:rsidP="002A7E2F">
            <w:pPr>
              <w:snapToGrid w:val="0"/>
              <w:spacing w:line="200" w:lineRule="atLeast"/>
              <w:jc w:val="center"/>
              <w:rPr>
                <w:rFonts w:asciiTheme="minorEastAsia" w:hAnsiTheme="minorEastAsia"/>
                <w:color w:val="000000" w:themeColor="text1"/>
                <w:sz w:val="20"/>
                <w:szCs w:val="20"/>
              </w:rPr>
            </w:pPr>
            <w:r w:rsidRPr="002A3F56">
              <w:rPr>
                <w:rFonts w:asciiTheme="minorEastAsia" w:hAnsiTheme="minorEastAsia" w:hint="eastAsia"/>
                <w:color w:val="000000" w:themeColor="text1"/>
                <w:sz w:val="20"/>
                <w:szCs w:val="20"/>
              </w:rPr>
              <w:t>5月</w:t>
            </w:r>
          </w:p>
        </w:tc>
        <w:tc>
          <w:tcPr>
            <w:tcW w:w="416" w:type="dxa"/>
            <w:vMerge/>
            <w:tcBorders>
              <w:left w:val="single" w:sz="4" w:space="0" w:color="auto"/>
            </w:tcBorders>
            <w:vAlign w:val="center"/>
          </w:tcPr>
          <w:p w:rsidR="00323956" w:rsidRPr="002A3F56" w:rsidRDefault="00323956" w:rsidP="008F5617">
            <w:pPr>
              <w:spacing w:beforeLines="50" w:afterLines="50" w:line="240" w:lineRule="atLeast"/>
              <w:jc w:val="center"/>
              <w:rPr>
                <w:rFonts w:asciiTheme="minorEastAsia" w:hAnsiTheme="minorEastAsia"/>
                <w:color w:val="000000" w:themeColor="text1"/>
                <w:szCs w:val="21"/>
              </w:rPr>
            </w:pPr>
          </w:p>
        </w:tc>
        <w:tc>
          <w:tcPr>
            <w:tcW w:w="2362" w:type="dxa"/>
            <w:tcBorders>
              <w:bottom w:val="single" w:sz="4" w:space="0" w:color="auto"/>
            </w:tcBorders>
            <w:vAlign w:val="center"/>
          </w:tcPr>
          <w:p w:rsidR="00323956" w:rsidRPr="002A3F56" w:rsidRDefault="00323956" w:rsidP="002A7E2F">
            <w:pPr>
              <w:snapToGrid w:val="0"/>
              <w:spacing w:line="200" w:lineRule="atLeast"/>
              <w:rPr>
                <w:rFonts w:asciiTheme="minorEastAsia" w:hAnsiTheme="minorEastAsia"/>
                <w:color w:val="000000" w:themeColor="text1"/>
                <w:spacing w:val="-8"/>
                <w:sz w:val="20"/>
                <w:szCs w:val="20"/>
              </w:rPr>
            </w:pPr>
            <w:r w:rsidRPr="002A3F56">
              <w:rPr>
                <w:rFonts w:asciiTheme="minorEastAsia" w:hAnsiTheme="minorEastAsia" w:hint="eastAsia"/>
                <w:color w:val="000000" w:themeColor="text1"/>
                <w:spacing w:val="-8"/>
                <w:sz w:val="20"/>
                <w:szCs w:val="20"/>
              </w:rPr>
              <w:t>○TOEIC受験</w:t>
            </w:r>
          </w:p>
        </w:tc>
        <w:tc>
          <w:tcPr>
            <w:tcW w:w="3308" w:type="dxa"/>
            <w:vMerge/>
            <w:tcBorders>
              <w:right w:val="dotted" w:sz="4" w:space="0" w:color="auto"/>
            </w:tcBorders>
            <w:vAlign w:val="center"/>
          </w:tcPr>
          <w:p w:rsidR="00323956" w:rsidRPr="002A3F56" w:rsidRDefault="00323956" w:rsidP="002A7E2F">
            <w:pPr>
              <w:spacing w:line="200" w:lineRule="atLeast"/>
              <w:rPr>
                <w:rFonts w:asciiTheme="minorEastAsia" w:hAnsiTheme="minorEastAsia"/>
                <w:color w:val="000000" w:themeColor="text1"/>
                <w:spacing w:val="-8"/>
                <w:sz w:val="20"/>
                <w:szCs w:val="20"/>
              </w:rPr>
            </w:pPr>
          </w:p>
        </w:tc>
        <w:tc>
          <w:tcPr>
            <w:tcW w:w="2693" w:type="dxa"/>
            <w:vMerge/>
            <w:tcBorders>
              <w:right w:val="single" w:sz="12" w:space="0" w:color="auto"/>
            </w:tcBorders>
            <w:vAlign w:val="center"/>
          </w:tcPr>
          <w:p w:rsidR="00323956" w:rsidRPr="002A3F56" w:rsidRDefault="00323956" w:rsidP="002A7E2F">
            <w:pPr>
              <w:spacing w:line="200" w:lineRule="atLeast"/>
              <w:rPr>
                <w:rFonts w:asciiTheme="minorEastAsia" w:hAnsiTheme="minorEastAsia"/>
                <w:color w:val="000000" w:themeColor="text1"/>
                <w:spacing w:val="-8"/>
                <w:sz w:val="20"/>
                <w:szCs w:val="20"/>
              </w:rPr>
            </w:pPr>
          </w:p>
        </w:tc>
      </w:tr>
      <w:tr w:rsidR="00323956" w:rsidRPr="002A3F56" w:rsidTr="002A7E2F">
        <w:trPr>
          <w:trHeight w:val="454"/>
        </w:trPr>
        <w:tc>
          <w:tcPr>
            <w:tcW w:w="568" w:type="dxa"/>
            <w:vMerge/>
            <w:tcBorders>
              <w:left w:val="single" w:sz="12" w:space="0" w:color="auto"/>
              <w:right w:val="single" w:sz="4" w:space="0" w:color="auto"/>
            </w:tcBorders>
          </w:tcPr>
          <w:p w:rsidR="00323956" w:rsidRPr="002A3F56" w:rsidRDefault="00323956" w:rsidP="008F5617">
            <w:pPr>
              <w:spacing w:beforeLines="50" w:afterLines="50" w:line="240" w:lineRule="atLeast"/>
              <w:jc w:val="center"/>
              <w:rPr>
                <w:rFonts w:asciiTheme="minorEastAsia" w:hAnsiTheme="minorEastAsia"/>
                <w:color w:val="000000" w:themeColor="text1"/>
                <w:szCs w:val="21"/>
              </w:rPr>
            </w:pPr>
          </w:p>
        </w:tc>
        <w:tc>
          <w:tcPr>
            <w:tcW w:w="718" w:type="dxa"/>
            <w:tcBorders>
              <w:left w:val="single" w:sz="4" w:space="0" w:color="auto"/>
              <w:bottom w:val="dotted" w:sz="4" w:space="0" w:color="auto"/>
            </w:tcBorders>
            <w:vAlign w:val="center"/>
          </w:tcPr>
          <w:p w:rsidR="00323956" w:rsidRPr="002A3F56" w:rsidRDefault="00323956" w:rsidP="002A7E2F">
            <w:pPr>
              <w:snapToGrid w:val="0"/>
              <w:spacing w:line="200" w:lineRule="atLeast"/>
              <w:jc w:val="center"/>
              <w:rPr>
                <w:rFonts w:asciiTheme="minorEastAsia" w:hAnsiTheme="minorEastAsia"/>
                <w:color w:val="000000" w:themeColor="text1"/>
                <w:sz w:val="20"/>
                <w:szCs w:val="20"/>
              </w:rPr>
            </w:pPr>
            <w:r w:rsidRPr="002A3F56">
              <w:rPr>
                <w:rFonts w:asciiTheme="minorEastAsia" w:hAnsiTheme="minorEastAsia" w:hint="eastAsia"/>
                <w:color w:val="000000" w:themeColor="text1"/>
                <w:sz w:val="20"/>
                <w:szCs w:val="20"/>
              </w:rPr>
              <w:t>6月</w:t>
            </w:r>
          </w:p>
        </w:tc>
        <w:tc>
          <w:tcPr>
            <w:tcW w:w="416" w:type="dxa"/>
            <w:vMerge/>
            <w:tcBorders>
              <w:left w:val="single" w:sz="4" w:space="0" w:color="auto"/>
            </w:tcBorders>
            <w:vAlign w:val="center"/>
          </w:tcPr>
          <w:p w:rsidR="00323956" w:rsidRPr="002A3F56" w:rsidRDefault="00323956" w:rsidP="008F5617">
            <w:pPr>
              <w:spacing w:beforeLines="50" w:afterLines="50" w:line="240" w:lineRule="atLeast"/>
              <w:jc w:val="center"/>
              <w:rPr>
                <w:rFonts w:asciiTheme="minorEastAsia" w:hAnsiTheme="minorEastAsia"/>
                <w:color w:val="000000" w:themeColor="text1"/>
                <w:szCs w:val="21"/>
              </w:rPr>
            </w:pPr>
          </w:p>
        </w:tc>
        <w:tc>
          <w:tcPr>
            <w:tcW w:w="2362" w:type="dxa"/>
            <w:tcBorders>
              <w:bottom w:val="dotted" w:sz="4" w:space="0" w:color="auto"/>
            </w:tcBorders>
            <w:vAlign w:val="center"/>
          </w:tcPr>
          <w:p w:rsidR="00323956" w:rsidRPr="002A3F56" w:rsidRDefault="00323956" w:rsidP="002A7E2F">
            <w:pPr>
              <w:spacing w:line="220" w:lineRule="atLeast"/>
              <w:rPr>
                <w:rFonts w:asciiTheme="minorEastAsia" w:hAnsiTheme="minorEastAsia"/>
                <w:color w:val="000000" w:themeColor="text1"/>
                <w:spacing w:val="-8"/>
                <w:sz w:val="20"/>
                <w:szCs w:val="20"/>
              </w:rPr>
            </w:pPr>
          </w:p>
        </w:tc>
        <w:tc>
          <w:tcPr>
            <w:tcW w:w="3308" w:type="dxa"/>
            <w:vMerge/>
            <w:tcBorders>
              <w:bottom w:val="single" w:sz="4" w:space="0" w:color="auto"/>
              <w:right w:val="dotted" w:sz="4" w:space="0" w:color="auto"/>
            </w:tcBorders>
            <w:vAlign w:val="center"/>
          </w:tcPr>
          <w:p w:rsidR="00323956" w:rsidRPr="002A3F56" w:rsidRDefault="00323956" w:rsidP="002A7E2F">
            <w:pPr>
              <w:spacing w:line="200" w:lineRule="atLeast"/>
              <w:rPr>
                <w:rFonts w:asciiTheme="minorEastAsia" w:hAnsiTheme="minorEastAsia"/>
                <w:color w:val="000000" w:themeColor="text1"/>
                <w:spacing w:val="-8"/>
                <w:sz w:val="20"/>
                <w:szCs w:val="20"/>
              </w:rPr>
            </w:pPr>
          </w:p>
        </w:tc>
        <w:tc>
          <w:tcPr>
            <w:tcW w:w="2693" w:type="dxa"/>
            <w:vMerge/>
            <w:tcBorders>
              <w:right w:val="single" w:sz="12" w:space="0" w:color="auto"/>
            </w:tcBorders>
            <w:vAlign w:val="center"/>
          </w:tcPr>
          <w:p w:rsidR="00323956" w:rsidRPr="002A3F56" w:rsidRDefault="00323956" w:rsidP="002A7E2F">
            <w:pPr>
              <w:spacing w:line="200" w:lineRule="atLeast"/>
              <w:rPr>
                <w:rFonts w:asciiTheme="minorEastAsia" w:hAnsiTheme="minorEastAsia"/>
                <w:color w:val="000000" w:themeColor="text1"/>
                <w:spacing w:val="-8"/>
                <w:sz w:val="20"/>
                <w:szCs w:val="20"/>
              </w:rPr>
            </w:pPr>
          </w:p>
        </w:tc>
      </w:tr>
      <w:tr w:rsidR="00323956" w:rsidRPr="002A3F56" w:rsidTr="002A7E2F">
        <w:trPr>
          <w:trHeight w:val="454"/>
        </w:trPr>
        <w:tc>
          <w:tcPr>
            <w:tcW w:w="568" w:type="dxa"/>
            <w:vMerge/>
            <w:tcBorders>
              <w:left w:val="single" w:sz="12" w:space="0" w:color="auto"/>
              <w:right w:val="single" w:sz="4" w:space="0" w:color="auto"/>
            </w:tcBorders>
          </w:tcPr>
          <w:p w:rsidR="00323956" w:rsidRPr="002A3F56" w:rsidRDefault="00323956" w:rsidP="008F5617">
            <w:pPr>
              <w:spacing w:beforeLines="50" w:afterLines="50" w:line="240" w:lineRule="atLeast"/>
              <w:jc w:val="center"/>
              <w:rPr>
                <w:rFonts w:asciiTheme="minorEastAsia" w:hAnsiTheme="minorEastAsia"/>
                <w:color w:val="000000" w:themeColor="text1"/>
                <w:szCs w:val="21"/>
              </w:rPr>
            </w:pPr>
          </w:p>
        </w:tc>
        <w:tc>
          <w:tcPr>
            <w:tcW w:w="718" w:type="dxa"/>
            <w:tcBorders>
              <w:left w:val="single" w:sz="4" w:space="0" w:color="auto"/>
              <w:bottom w:val="dotted" w:sz="4" w:space="0" w:color="auto"/>
            </w:tcBorders>
            <w:vAlign w:val="center"/>
          </w:tcPr>
          <w:p w:rsidR="00323956" w:rsidRPr="002A3F56" w:rsidRDefault="00323956" w:rsidP="002A7E2F">
            <w:pPr>
              <w:snapToGrid w:val="0"/>
              <w:spacing w:line="200" w:lineRule="atLeast"/>
              <w:jc w:val="center"/>
              <w:rPr>
                <w:rFonts w:asciiTheme="minorEastAsia" w:hAnsiTheme="minorEastAsia"/>
                <w:color w:val="000000" w:themeColor="text1"/>
                <w:sz w:val="20"/>
                <w:szCs w:val="20"/>
              </w:rPr>
            </w:pPr>
            <w:r w:rsidRPr="002A3F56">
              <w:rPr>
                <w:rFonts w:asciiTheme="minorEastAsia" w:hAnsiTheme="minorEastAsia" w:hint="eastAsia"/>
                <w:color w:val="000000" w:themeColor="text1"/>
                <w:sz w:val="20"/>
                <w:szCs w:val="20"/>
              </w:rPr>
              <w:t>7月</w:t>
            </w:r>
          </w:p>
        </w:tc>
        <w:tc>
          <w:tcPr>
            <w:tcW w:w="416" w:type="dxa"/>
            <w:vMerge/>
            <w:tcBorders>
              <w:left w:val="single" w:sz="4" w:space="0" w:color="auto"/>
            </w:tcBorders>
            <w:vAlign w:val="center"/>
          </w:tcPr>
          <w:p w:rsidR="00323956" w:rsidRPr="002A3F56" w:rsidRDefault="00323956" w:rsidP="008F5617">
            <w:pPr>
              <w:spacing w:beforeLines="50" w:afterLines="50" w:line="240" w:lineRule="atLeast"/>
              <w:jc w:val="center"/>
              <w:rPr>
                <w:rFonts w:asciiTheme="minorEastAsia" w:hAnsiTheme="minorEastAsia"/>
                <w:color w:val="000000" w:themeColor="text1"/>
                <w:szCs w:val="21"/>
              </w:rPr>
            </w:pPr>
          </w:p>
        </w:tc>
        <w:tc>
          <w:tcPr>
            <w:tcW w:w="2362" w:type="dxa"/>
            <w:tcBorders>
              <w:bottom w:val="single" w:sz="4" w:space="0" w:color="auto"/>
            </w:tcBorders>
            <w:vAlign w:val="center"/>
          </w:tcPr>
          <w:p w:rsidR="00323956" w:rsidRPr="002A3F56" w:rsidRDefault="00323956" w:rsidP="002A7E2F">
            <w:pPr>
              <w:snapToGrid w:val="0"/>
              <w:spacing w:line="200" w:lineRule="atLeast"/>
              <w:rPr>
                <w:rFonts w:asciiTheme="minorEastAsia" w:hAnsiTheme="minorEastAsia"/>
                <w:color w:val="000000" w:themeColor="text1"/>
                <w:spacing w:val="-8"/>
                <w:sz w:val="20"/>
                <w:szCs w:val="20"/>
              </w:rPr>
            </w:pPr>
            <w:r w:rsidRPr="002A3F56">
              <w:rPr>
                <w:rFonts w:asciiTheme="minorEastAsia" w:hAnsiTheme="minorEastAsia" w:hint="eastAsia"/>
                <w:color w:val="000000" w:themeColor="text1"/>
                <w:spacing w:val="-8"/>
                <w:sz w:val="20"/>
                <w:szCs w:val="20"/>
              </w:rPr>
              <w:t>○中間報告会</w:t>
            </w:r>
          </w:p>
        </w:tc>
        <w:tc>
          <w:tcPr>
            <w:tcW w:w="3308" w:type="dxa"/>
            <w:tcBorders>
              <w:bottom w:val="single" w:sz="4" w:space="0" w:color="auto"/>
              <w:right w:val="dotted" w:sz="4" w:space="0" w:color="auto"/>
            </w:tcBorders>
            <w:vAlign w:val="center"/>
          </w:tcPr>
          <w:p w:rsidR="00323956" w:rsidRPr="002A3F56" w:rsidRDefault="00323956" w:rsidP="002A7E2F">
            <w:pPr>
              <w:spacing w:line="200" w:lineRule="atLeast"/>
              <w:rPr>
                <w:rFonts w:asciiTheme="minorEastAsia" w:hAnsiTheme="minorEastAsia"/>
                <w:color w:val="000000" w:themeColor="text1"/>
                <w:spacing w:val="-8"/>
                <w:sz w:val="20"/>
                <w:szCs w:val="20"/>
              </w:rPr>
            </w:pPr>
            <w:r w:rsidRPr="002A3F56">
              <w:rPr>
                <w:rFonts w:asciiTheme="minorEastAsia" w:hAnsiTheme="minorEastAsia" w:hint="eastAsia"/>
                <w:color w:val="000000" w:themeColor="text1"/>
                <w:spacing w:val="-8"/>
                <w:sz w:val="20"/>
                <w:szCs w:val="20"/>
              </w:rPr>
              <w:t>○中間報告会での指摘を踏まえ内容の精査</w:t>
            </w:r>
          </w:p>
        </w:tc>
        <w:tc>
          <w:tcPr>
            <w:tcW w:w="2693" w:type="dxa"/>
            <w:vMerge/>
            <w:tcBorders>
              <w:bottom w:val="single" w:sz="4" w:space="0" w:color="auto"/>
              <w:right w:val="single" w:sz="12" w:space="0" w:color="auto"/>
            </w:tcBorders>
            <w:vAlign w:val="center"/>
          </w:tcPr>
          <w:p w:rsidR="00323956" w:rsidRPr="002A3F56" w:rsidRDefault="00323956" w:rsidP="002A7E2F">
            <w:pPr>
              <w:spacing w:line="200" w:lineRule="atLeast"/>
              <w:rPr>
                <w:rFonts w:asciiTheme="minorEastAsia" w:hAnsiTheme="minorEastAsia"/>
                <w:color w:val="000000" w:themeColor="text1"/>
                <w:spacing w:val="-8"/>
                <w:sz w:val="20"/>
                <w:szCs w:val="20"/>
              </w:rPr>
            </w:pPr>
          </w:p>
        </w:tc>
      </w:tr>
      <w:tr w:rsidR="00323956" w:rsidRPr="002A3F56" w:rsidTr="002A7E2F">
        <w:trPr>
          <w:trHeight w:val="454"/>
        </w:trPr>
        <w:tc>
          <w:tcPr>
            <w:tcW w:w="568" w:type="dxa"/>
            <w:vMerge/>
            <w:tcBorders>
              <w:left w:val="single" w:sz="12" w:space="0" w:color="auto"/>
              <w:right w:val="single" w:sz="4" w:space="0" w:color="auto"/>
            </w:tcBorders>
          </w:tcPr>
          <w:p w:rsidR="00323956" w:rsidRPr="002A3F56" w:rsidRDefault="00323956" w:rsidP="008F5617">
            <w:pPr>
              <w:spacing w:beforeLines="50" w:afterLines="50" w:line="240" w:lineRule="atLeast"/>
              <w:jc w:val="center"/>
              <w:rPr>
                <w:rFonts w:asciiTheme="minorEastAsia" w:hAnsiTheme="minorEastAsia"/>
                <w:color w:val="000000" w:themeColor="text1"/>
                <w:szCs w:val="21"/>
              </w:rPr>
            </w:pPr>
          </w:p>
        </w:tc>
        <w:tc>
          <w:tcPr>
            <w:tcW w:w="718" w:type="dxa"/>
            <w:tcBorders>
              <w:left w:val="single" w:sz="4" w:space="0" w:color="auto"/>
              <w:bottom w:val="single" w:sz="4" w:space="0" w:color="auto"/>
            </w:tcBorders>
            <w:vAlign w:val="center"/>
          </w:tcPr>
          <w:p w:rsidR="00323956" w:rsidRPr="002A3F56" w:rsidRDefault="00323956" w:rsidP="002A7E2F">
            <w:pPr>
              <w:snapToGrid w:val="0"/>
              <w:spacing w:line="200" w:lineRule="atLeast"/>
              <w:jc w:val="center"/>
              <w:rPr>
                <w:rFonts w:asciiTheme="minorEastAsia" w:hAnsiTheme="minorEastAsia"/>
                <w:color w:val="000000" w:themeColor="text1"/>
                <w:sz w:val="20"/>
                <w:szCs w:val="20"/>
              </w:rPr>
            </w:pPr>
            <w:r w:rsidRPr="002A3F56">
              <w:rPr>
                <w:rFonts w:asciiTheme="minorEastAsia" w:hAnsiTheme="minorEastAsia" w:hint="eastAsia"/>
                <w:color w:val="000000" w:themeColor="text1"/>
                <w:sz w:val="20"/>
                <w:szCs w:val="20"/>
              </w:rPr>
              <w:t>8月</w:t>
            </w:r>
          </w:p>
        </w:tc>
        <w:tc>
          <w:tcPr>
            <w:tcW w:w="416" w:type="dxa"/>
            <w:vMerge/>
            <w:tcBorders>
              <w:left w:val="single" w:sz="4" w:space="0" w:color="auto"/>
              <w:bottom w:val="dotted" w:sz="4" w:space="0" w:color="auto"/>
            </w:tcBorders>
            <w:vAlign w:val="center"/>
          </w:tcPr>
          <w:p w:rsidR="00323956" w:rsidRPr="002A3F56" w:rsidRDefault="00323956" w:rsidP="008F5617">
            <w:pPr>
              <w:spacing w:beforeLines="50" w:afterLines="50" w:line="240" w:lineRule="atLeast"/>
              <w:jc w:val="center"/>
              <w:rPr>
                <w:rFonts w:asciiTheme="minorEastAsia" w:hAnsiTheme="minorEastAsia"/>
                <w:color w:val="000000" w:themeColor="text1"/>
                <w:szCs w:val="21"/>
              </w:rPr>
            </w:pPr>
          </w:p>
        </w:tc>
        <w:tc>
          <w:tcPr>
            <w:tcW w:w="2362" w:type="dxa"/>
            <w:tcBorders>
              <w:bottom w:val="single" w:sz="4" w:space="0" w:color="auto"/>
            </w:tcBorders>
            <w:vAlign w:val="center"/>
          </w:tcPr>
          <w:p w:rsidR="00323956" w:rsidRPr="002A3F56" w:rsidRDefault="00323956" w:rsidP="002A7E2F">
            <w:pPr>
              <w:spacing w:line="220" w:lineRule="atLeast"/>
              <w:rPr>
                <w:rFonts w:asciiTheme="minorEastAsia" w:hAnsiTheme="minorEastAsia"/>
                <w:color w:val="000000" w:themeColor="text1"/>
                <w:spacing w:val="-8"/>
                <w:sz w:val="20"/>
                <w:szCs w:val="20"/>
              </w:rPr>
            </w:pPr>
            <w:r w:rsidRPr="002A3F56">
              <w:rPr>
                <w:rFonts w:asciiTheme="minorEastAsia" w:hAnsiTheme="minorEastAsia" w:hint="eastAsia"/>
                <w:color w:val="000000" w:themeColor="text1"/>
                <w:spacing w:val="-8"/>
                <w:sz w:val="20"/>
                <w:szCs w:val="20"/>
              </w:rPr>
              <w:t>○国内合宿</w:t>
            </w:r>
          </w:p>
          <w:p w:rsidR="00323956" w:rsidRPr="002A3F56" w:rsidRDefault="00323956" w:rsidP="002A7E2F">
            <w:pPr>
              <w:snapToGrid w:val="0"/>
              <w:spacing w:line="200" w:lineRule="atLeast"/>
              <w:rPr>
                <w:rFonts w:asciiTheme="minorEastAsia" w:hAnsiTheme="minorEastAsia"/>
                <w:color w:val="000000" w:themeColor="text1"/>
                <w:spacing w:val="-8"/>
                <w:sz w:val="20"/>
                <w:szCs w:val="20"/>
              </w:rPr>
            </w:pPr>
            <w:r w:rsidRPr="002A3F56">
              <w:rPr>
                <w:rFonts w:asciiTheme="minorEastAsia" w:hAnsiTheme="minorEastAsia" w:hint="eastAsia"/>
                <w:color w:val="000000" w:themeColor="text1"/>
                <w:spacing w:val="-8"/>
                <w:sz w:val="20"/>
                <w:szCs w:val="20"/>
              </w:rPr>
              <w:t>○ガイダンス（渡航前）</w:t>
            </w:r>
          </w:p>
        </w:tc>
        <w:tc>
          <w:tcPr>
            <w:tcW w:w="3308" w:type="dxa"/>
            <w:tcBorders>
              <w:bottom w:val="single" w:sz="4" w:space="0" w:color="auto"/>
              <w:right w:val="dotted" w:sz="4" w:space="0" w:color="auto"/>
            </w:tcBorders>
            <w:vAlign w:val="center"/>
          </w:tcPr>
          <w:p w:rsidR="00323956" w:rsidRPr="002A3F56" w:rsidRDefault="00323956" w:rsidP="002A7E2F">
            <w:pPr>
              <w:snapToGrid w:val="0"/>
              <w:spacing w:line="200" w:lineRule="atLeast"/>
              <w:rPr>
                <w:rFonts w:asciiTheme="minorEastAsia" w:hAnsiTheme="minorEastAsia"/>
                <w:color w:val="000000" w:themeColor="text1"/>
                <w:spacing w:val="-8"/>
                <w:sz w:val="20"/>
                <w:szCs w:val="20"/>
              </w:rPr>
            </w:pPr>
            <w:r w:rsidRPr="002A3F56">
              <w:rPr>
                <w:rFonts w:asciiTheme="minorEastAsia" w:hAnsiTheme="minorEastAsia" w:hint="eastAsia"/>
                <w:color w:val="000000" w:themeColor="text1"/>
                <w:spacing w:val="-8"/>
                <w:sz w:val="20"/>
                <w:szCs w:val="20"/>
              </w:rPr>
              <w:t>○プレゼンテーション準備及びフィールドワーク準備等</w:t>
            </w:r>
          </w:p>
          <w:p w:rsidR="00323956" w:rsidRPr="002A3F56" w:rsidRDefault="00323956" w:rsidP="002A7E2F">
            <w:pPr>
              <w:snapToGrid w:val="0"/>
              <w:spacing w:line="200" w:lineRule="atLeast"/>
              <w:rPr>
                <w:rFonts w:asciiTheme="minorEastAsia" w:hAnsiTheme="minorEastAsia"/>
                <w:color w:val="000000" w:themeColor="text1"/>
                <w:spacing w:val="-8"/>
                <w:sz w:val="18"/>
                <w:szCs w:val="18"/>
              </w:rPr>
            </w:pPr>
            <w:r w:rsidRPr="002A3F56">
              <w:rPr>
                <w:rFonts w:asciiTheme="minorEastAsia" w:hAnsiTheme="minorEastAsia" w:hint="eastAsia"/>
                <w:color w:val="000000" w:themeColor="text1"/>
                <w:spacing w:val="-8"/>
                <w:sz w:val="18"/>
                <w:szCs w:val="18"/>
              </w:rPr>
              <w:t>（都内での合宿、3日間程度）</w:t>
            </w:r>
          </w:p>
          <w:p w:rsidR="00323956" w:rsidRPr="002A3F56" w:rsidRDefault="00323956" w:rsidP="002A7E2F">
            <w:pPr>
              <w:snapToGrid w:val="0"/>
              <w:spacing w:line="200" w:lineRule="atLeast"/>
              <w:rPr>
                <w:rFonts w:asciiTheme="minorEastAsia" w:hAnsiTheme="minorEastAsia"/>
                <w:color w:val="000000" w:themeColor="text1"/>
                <w:spacing w:val="-8"/>
                <w:sz w:val="20"/>
                <w:szCs w:val="20"/>
              </w:rPr>
            </w:pPr>
            <w:r w:rsidRPr="002A3F56">
              <w:rPr>
                <w:rFonts w:asciiTheme="minorEastAsia" w:hAnsiTheme="minorEastAsia" w:hint="eastAsia"/>
                <w:color w:val="000000" w:themeColor="text1"/>
                <w:spacing w:val="-8"/>
                <w:sz w:val="20"/>
                <w:szCs w:val="20"/>
              </w:rPr>
              <w:t>○国内フィールドワークの実施</w:t>
            </w:r>
          </w:p>
        </w:tc>
        <w:tc>
          <w:tcPr>
            <w:tcW w:w="2693" w:type="dxa"/>
            <w:tcBorders>
              <w:bottom w:val="single" w:sz="4" w:space="0" w:color="auto"/>
              <w:right w:val="single" w:sz="12" w:space="0" w:color="auto"/>
            </w:tcBorders>
            <w:vAlign w:val="center"/>
          </w:tcPr>
          <w:p w:rsidR="00323956" w:rsidRPr="002A3F56" w:rsidRDefault="00323956" w:rsidP="002A7E2F">
            <w:pPr>
              <w:snapToGrid w:val="0"/>
              <w:spacing w:line="200" w:lineRule="atLeast"/>
              <w:rPr>
                <w:rFonts w:asciiTheme="minorEastAsia" w:hAnsiTheme="minorEastAsia"/>
                <w:color w:val="000000" w:themeColor="text1"/>
                <w:spacing w:val="-8"/>
                <w:sz w:val="20"/>
                <w:szCs w:val="20"/>
              </w:rPr>
            </w:pPr>
            <w:r w:rsidRPr="002A3F56">
              <w:rPr>
                <w:rFonts w:asciiTheme="minorEastAsia" w:hAnsiTheme="minorEastAsia" w:hint="eastAsia"/>
                <w:color w:val="000000" w:themeColor="text1"/>
                <w:spacing w:val="-8"/>
                <w:sz w:val="20"/>
                <w:szCs w:val="20"/>
              </w:rPr>
              <w:t>○プレゼンテーション準備</w:t>
            </w:r>
          </w:p>
          <w:p w:rsidR="00323956" w:rsidRPr="002A3F56" w:rsidRDefault="006B2763" w:rsidP="002A7E2F">
            <w:pPr>
              <w:snapToGrid w:val="0"/>
              <w:spacing w:line="200" w:lineRule="atLeast"/>
              <w:rPr>
                <w:rFonts w:asciiTheme="minorEastAsia" w:hAnsiTheme="minorEastAsia"/>
                <w:color w:val="000000" w:themeColor="text1"/>
                <w:spacing w:val="-8"/>
                <w:sz w:val="18"/>
                <w:szCs w:val="18"/>
              </w:rPr>
            </w:pPr>
            <w:r w:rsidRPr="002A3F56">
              <w:rPr>
                <w:rFonts w:asciiTheme="minorEastAsia" w:hAnsiTheme="minorEastAsia" w:hint="eastAsia"/>
                <w:color w:val="000000" w:themeColor="text1"/>
                <w:spacing w:val="-8"/>
                <w:sz w:val="18"/>
                <w:szCs w:val="18"/>
              </w:rPr>
              <w:t>（高専内国際交流ルームにて、チーム毎に受講）</w:t>
            </w:r>
          </w:p>
          <w:p w:rsidR="00323956" w:rsidRPr="002A3F56" w:rsidRDefault="00323956" w:rsidP="002A7E2F">
            <w:pPr>
              <w:snapToGrid w:val="0"/>
              <w:spacing w:line="200" w:lineRule="atLeast"/>
              <w:rPr>
                <w:rFonts w:asciiTheme="minorEastAsia" w:hAnsiTheme="minorEastAsia"/>
                <w:color w:val="000000" w:themeColor="text1"/>
                <w:spacing w:val="-8"/>
                <w:sz w:val="20"/>
                <w:szCs w:val="20"/>
              </w:rPr>
            </w:pPr>
            <w:r w:rsidRPr="002A3F56">
              <w:rPr>
                <w:rFonts w:asciiTheme="minorEastAsia" w:hAnsiTheme="minorEastAsia" w:hint="eastAsia"/>
                <w:color w:val="000000" w:themeColor="text1"/>
                <w:spacing w:val="-8"/>
                <w:sz w:val="18"/>
                <w:szCs w:val="18"/>
              </w:rPr>
              <w:t>（3日間程度）</w:t>
            </w:r>
          </w:p>
        </w:tc>
      </w:tr>
      <w:tr w:rsidR="00323956" w:rsidRPr="002A3F56" w:rsidTr="002A7E2F">
        <w:trPr>
          <w:cantSplit/>
          <w:trHeight w:val="936"/>
        </w:trPr>
        <w:tc>
          <w:tcPr>
            <w:tcW w:w="568" w:type="dxa"/>
            <w:vMerge/>
            <w:tcBorders>
              <w:left w:val="single" w:sz="12" w:space="0" w:color="auto"/>
              <w:right w:val="single" w:sz="4" w:space="0" w:color="auto"/>
            </w:tcBorders>
          </w:tcPr>
          <w:p w:rsidR="00323956" w:rsidRPr="002A3F56" w:rsidRDefault="00323956" w:rsidP="008F5617">
            <w:pPr>
              <w:spacing w:beforeLines="50" w:afterLines="50" w:line="240" w:lineRule="atLeast"/>
              <w:jc w:val="center"/>
              <w:rPr>
                <w:rFonts w:asciiTheme="minorEastAsia" w:hAnsiTheme="minorEastAsia"/>
                <w:color w:val="000000" w:themeColor="text1"/>
                <w:szCs w:val="21"/>
              </w:rPr>
            </w:pPr>
          </w:p>
        </w:tc>
        <w:tc>
          <w:tcPr>
            <w:tcW w:w="718" w:type="dxa"/>
            <w:tcBorders>
              <w:top w:val="single" w:sz="4" w:space="0" w:color="auto"/>
              <w:left w:val="single" w:sz="4" w:space="0" w:color="auto"/>
            </w:tcBorders>
            <w:vAlign w:val="center"/>
          </w:tcPr>
          <w:p w:rsidR="00323956" w:rsidRPr="002A3F56" w:rsidRDefault="00323956" w:rsidP="002A7E2F">
            <w:pPr>
              <w:snapToGrid w:val="0"/>
              <w:spacing w:line="200" w:lineRule="atLeast"/>
              <w:jc w:val="center"/>
              <w:rPr>
                <w:rFonts w:asciiTheme="minorEastAsia" w:hAnsiTheme="minorEastAsia"/>
                <w:color w:val="000000" w:themeColor="text1"/>
                <w:sz w:val="20"/>
                <w:szCs w:val="20"/>
              </w:rPr>
            </w:pPr>
            <w:r w:rsidRPr="002A3F56">
              <w:rPr>
                <w:rFonts w:asciiTheme="minorEastAsia" w:hAnsiTheme="minorEastAsia" w:hint="eastAsia"/>
                <w:color w:val="000000" w:themeColor="text1"/>
                <w:sz w:val="20"/>
                <w:szCs w:val="20"/>
              </w:rPr>
              <w:t>9月</w:t>
            </w:r>
          </w:p>
        </w:tc>
        <w:tc>
          <w:tcPr>
            <w:tcW w:w="416" w:type="dxa"/>
            <w:tcBorders>
              <w:top w:val="single" w:sz="4" w:space="0" w:color="auto"/>
              <w:left w:val="single" w:sz="4" w:space="0" w:color="auto"/>
              <w:bottom w:val="single" w:sz="4" w:space="0" w:color="auto"/>
            </w:tcBorders>
            <w:textDirection w:val="tbRlV"/>
            <w:vAlign w:val="center"/>
          </w:tcPr>
          <w:p w:rsidR="00323956" w:rsidRPr="002A3F56" w:rsidRDefault="00323956" w:rsidP="002A7E2F">
            <w:pPr>
              <w:snapToGrid w:val="0"/>
              <w:spacing w:line="200" w:lineRule="atLeast"/>
              <w:jc w:val="center"/>
              <w:rPr>
                <w:rFonts w:asciiTheme="minorEastAsia" w:hAnsiTheme="minorEastAsia"/>
                <w:color w:val="000000" w:themeColor="text1"/>
                <w:sz w:val="18"/>
                <w:szCs w:val="18"/>
              </w:rPr>
            </w:pPr>
            <w:r w:rsidRPr="002A3F56">
              <w:rPr>
                <w:rFonts w:asciiTheme="minorEastAsia" w:hAnsiTheme="minorEastAsia" w:hint="eastAsia"/>
                <w:color w:val="000000" w:themeColor="text1"/>
                <w:sz w:val="18"/>
                <w:szCs w:val="18"/>
              </w:rPr>
              <w:t>海外学習</w:t>
            </w:r>
          </w:p>
        </w:tc>
        <w:tc>
          <w:tcPr>
            <w:tcW w:w="2362" w:type="dxa"/>
            <w:tcBorders>
              <w:top w:val="single" w:sz="4" w:space="0" w:color="auto"/>
              <w:bottom w:val="single" w:sz="4" w:space="0" w:color="auto"/>
            </w:tcBorders>
            <w:vAlign w:val="center"/>
          </w:tcPr>
          <w:p w:rsidR="00323956" w:rsidRPr="002A3F56" w:rsidRDefault="00323956" w:rsidP="002A7E2F">
            <w:pPr>
              <w:snapToGrid w:val="0"/>
              <w:spacing w:line="200" w:lineRule="atLeast"/>
              <w:rPr>
                <w:rFonts w:asciiTheme="minorEastAsia" w:hAnsiTheme="minorEastAsia"/>
                <w:color w:val="000000" w:themeColor="text1"/>
                <w:spacing w:val="-8"/>
                <w:sz w:val="20"/>
                <w:szCs w:val="20"/>
              </w:rPr>
            </w:pPr>
            <w:r w:rsidRPr="002A3F56">
              <w:rPr>
                <w:rFonts w:asciiTheme="minorEastAsia" w:hAnsiTheme="minorEastAsia" w:hint="eastAsia"/>
                <w:color w:val="000000" w:themeColor="text1"/>
                <w:spacing w:val="-8"/>
                <w:sz w:val="20"/>
                <w:szCs w:val="20"/>
              </w:rPr>
              <w:t>○シンガポール派遣</w:t>
            </w:r>
          </w:p>
        </w:tc>
        <w:tc>
          <w:tcPr>
            <w:tcW w:w="3308" w:type="dxa"/>
            <w:tcBorders>
              <w:top w:val="single" w:sz="4" w:space="0" w:color="auto"/>
              <w:bottom w:val="single" w:sz="4" w:space="0" w:color="auto"/>
              <w:right w:val="dotted" w:sz="4" w:space="0" w:color="auto"/>
            </w:tcBorders>
            <w:vAlign w:val="center"/>
          </w:tcPr>
          <w:p w:rsidR="00323956" w:rsidRPr="002A3F56" w:rsidRDefault="00323956" w:rsidP="002A7E2F">
            <w:pPr>
              <w:snapToGrid w:val="0"/>
              <w:spacing w:line="200" w:lineRule="atLeast"/>
              <w:rPr>
                <w:rFonts w:asciiTheme="minorEastAsia" w:hAnsiTheme="minorEastAsia"/>
                <w:color w:val="000000" w:themeColor="text1"/>
                <w:spacing w:val="-8"/>
                <w:sz w:val="20"/>
                <w:szCs w:val="20"/>
              </w:rPr>
            </w:pPr>
            <w:r w:rsidRPr="002A3F56">
              <w:rPr>
                <w:rFonts w:asciiTheme="minorEastAsia" w:hAnsiTheme="minorEastAsia" w:hint="eastAsia"/>
                <w:color w:val="000000" w:themeColor="text1"/>
                <w:spacing w:val="-8"/>
                <w:sz w:val="20"/>
                <w:szCs w:val="20"/>
              </w:rPr>
              <w:t>○課題の検証（フィールドワーク）</w:t>
            </w:r>
          </w:p>
          <w:p w:rsidR="00323956" w:rsidRPr="002A3F56" w:rsidRDefault="00323956" w:rsidP="002A7E2F">
            <w:pPr>
              <w:snapToGrid w:val="0"/>
              <w:spacing w:line="200" w:lineRule="atLeast"/>
              <w:rPr>
                <w:rFonts w:asciiTheme="minorEastAsia" w:hAnsiTheme="minorEastAsia"/>
                <w:color w:val="000000" w:themeColor="text1"/>
                <w:spacing w:val="-8"/>
                <w:sz w:val="20"/>
                <w:szCs w:val="20"/>
              </w:rPr>
            </w:pPr>
            <w:r w:rsidRPr="002A3F56">
              <w:rPr>
                <w:rFonts w:asciiTheme="minorEastAsia" w:hAnsiTheme="minorEastAsia" w:hint="eastAsia"/>
                <w:color w:val="000000" w:themeColor="text1"/>
                <w:spacing w:val="-8"/>
                <w:sz w:val="20"/>
                <w:szCs w:val="20"/>
              </w:rPr>
              <w:t>○英語によるプレゼンテーション</w:t>
            </w:r>
          </w:p>
          <w:p w:rsidR="00323956" w:rsidRPr="002A3F56" w:rsidRDefault="00323956" w:rsidP="002A7E2F">
            <w:pPr>
              <w:snapToGrid w:val="0"/>
              <w:spacing w:line="200" w:lineRule="atLeast"/>
              <w:rPr>
                <w:rFonts w:asciiTheme="minorEastAsia" w:hAnsiTheme="minorEastAsia"/>
                <w:color w:val="000000" w:themeColor="text1"/>
                <w:spacing w:val="-8"/>
                <w:sz w:val="20"/>
                <w:szCs w:val="20"/>
              </w:rPr>
            </w:pPr>
            <w:r w:rsidRPr="002A3F56">
              <w:rPr>
                <w:rFonts w:asciiTheme="minorEastAsia" w:hAnsiTheme="minorEastAsia" w:hint="eastAsia"/>
                <w:color w:val="000000" w:themeColor="text1"/>
                <w:spacing w:val="-8"/>
                <w:sz w:val="20"/>
                <w:szCs w:val="20"/>
              </w:rPr>
              <w:t>○</w:t>
            </w:r>
            <w:r w:rsidR="006B2763" w:rsidRPr="002A3F56">
              <w:rPr>
                <w:rFonts w:asciiTheme="minorEastAsia" w:hAnsiTheme="minorEastAsia" w:hint="eastAsia"/>
                <w:color w:val="000000" w:themeColor="text1"/>
                <w:spacing w:val="-8"/>
                <w:sz w:val="20"/>
                <w:szCs w:val="20"/>
              </w:rPr>
              <w:t>研究室等見学</w:t>
            </w:r>
          </w:p>
          <w:p w:rsidR="00323956" w:rsidRPr="002A3F56" w:rsidRDefault="00323956" w:rsidP="006B2763">
            <w:pPr>
              <w:snapToGrid w:val="0"/>
              <w:spacing w:line="200" w:lineRule="atLeast"/>
              <w:rPr>
                <w:rFonts w:asciiTheme="minorEastAsia" w:hAnsiTheme="minorEastAsia"/>
                <w:color w:val="000000" w:themeColor="text1"/>
                <w:spacing w:val="-8"/>
                <w:sz w:val="20"/>
                <w:szCs w:val="20"/>
              </w:rPr>
            </w:pPr>
            <w:r w:rsidRPr="002A3F56">
              <w:rPr>
                <w:rFonts w:asciiTheme="minorEastAsia" w:hAnsiTheme="minorEastAsia" w:hint="eastAsia"/>
                <w:color w:val="000000" w:themeColor="text1"/>
                <w:spacing w:val="-8"/>
                <w:sz w:val="20"/>
                <w:szCs w:val="20"/>
              </w:rPr>
              <w:t>○現地学生交流</w:t>
            </w:r>
          </w:p>
        </w:tc>
        <w:tc>
          <w:tcPr>
            <w:tcW w:w="2693" w:type="dxa"/>
            <w:tcBorders>
              <w:top w:val="single" w:sz="4" w:space="0" w:color="auto"/>
              <w:bottom w:val="single" w:sz="4" w:space="0" w:color="auto"/>
              <w:right w:val="single" w:sz="12" w:space="0" w:color="auto"/>
            </w:tcBorders>
            <w:vAlign w:val="center"/>
          </w:tcPr>
          <w:p w:rsidR="00323956" w:rsidRPr="002A3F56" w:rsidRDefault="00323956" w:rsidP="002A7E2F">
            <w:pPr>
              <w:spacing w:line="200" w:lineRule="atLeast"/>
              <w:rPr>
                <w:rFonts w:asciiTheme="minorEastAsia" w:hAnsiTheme="minorEastAsia"/>
                <w:color w:val="000000" w:themeColor="text1"/>
                <w:spacing w:val="-8"/>
                <w:sz w:val="20"/>
                <w:szCs w:val="20"/>
              </w:rPr>
            </w:pPr>
          </w:p>
        </w:tc>
      </w:tr>
      <w:tr w:rsidR="00323956" w:rsidRPr="002A3F56" w:rsidTr="002A7E2F">
        <w:trPr>
          <w:cantSplit/>
          <w:trHeight w:val="519"/>
        </w:trPr>
        <w:tc>
          <w:tcPr>
            <w:tcW w:w="568" w:type="dxa"/>
            <w:vMerge/>
            <w:tcBorders>
              <w:left w:val="single" w:sz="12" w:space="0" w:color="auto"/>
              <w:right w:val="single" w:sz="4" w:space="0" w:color="auto"/>
            </w:tcBorders>
          </w:tcPr>
          <w:p w:rsidR="00323956" w:rsidRPr="002A3F56" w:rsidRDefault="00323956" w:rsidP="008F5617">
            <w:pPr>
              <w:spacing w:beforeLines="50" w:afterLines="50" w:line="240" w:lineRule="atLeast"/>
              <w:jc w:val="center"/>
              <w:rPr>
                <w:rFonts w:asciiTheme="minorEastAsia" w:hAnsiTheme="minorEastAsia"/>
                <w:color w:val="000000" w:themeColor="text1"/>
                <w:szCs w:val="21"/>
              </w:rPr>
            </w:pPr>
          </w:p>
        </w:tc>
        <w:tc>
          <w:tcPr>
            <w:tcW w:w="718" w:type="dxa"/>
            <w:tcBorders>
              <w:left w:val="single" w:sz="4" w:space="0" w:color="auto"/>
            </w:tcBorders>
            <w:vAlign w:val="center"/>
          </w:tcPr>
          <w:p w:rsidR="00323956" w:rsidRPr="002A3F56" w:rsidRDefault="00323956" w:rsidP="002A7E2F">
            <w:pPr>
              <w:snapToGrid w:val="0"/>
              <w:spacing w:line="200" w:lineRule="atLeast"/>
              <w:jc w:val="center"/>
              <w:rPr>
                <w:rFonts w:asciiTheme="minorEastAsia" w:hAnsiTheme="minorEastAsia"/>
                <w:color w:val="000000" w:themeColor="text1"/>
                <w:sz w:val="20"/>
                <w:szCs w:val="20"/>
              </w:rPr>
            </w:pPr>
            <w:r w:rsidRPr="002A3F56">
              <w:rPr>
                <w:rFonts w:asciiTheme="minorEastAsia" w:hAnsiTheme="minorEastAsia" w:hint="eastAsia"/>
                <w:color w:val="000000" w:themeColor="text1"/>
                <w:sz w:val="20"/>
                <w:szCs w:val="20"/>
              </w:rPr>
              <w:t>10月</w:t>
            </w:r>
          </w:p>
        </w:tc>
        <w:tc>
          <w:tcPr>
            <w:tcW w:w="416" w:type="dxa"/>
            <w:vMerge w:val="restart"/>
            <w:tcBorders>
              <w:top w:val="single" w:sz="4" w:space="0" w:color="auto"/>
              <w:left w:val="single" w:sz="4" w:space="0" w:color="auto"/>
            </w:tcBorders>
            <w:textDirection w:val="tbRlV"/>
            <w:vAlign w:val="center"/>
          </w:tcPr>
          <w:p w:rsidR="00323956" w:rsidRPr="002A3F56" w:rsidRDefault="00323956" w:rsidP="008F5617">
            <w:pPr>
              <w:spacing w:beforeLines="50" w:afterLines="50" w:line="240" w:lineRule="atLeast"/>
              <w:ind w:left="113" w:right="113"/>
              <w:jc w:val="center"/>
              <w:rPr>
                <w:rFonts w:asciiTheme="minorEastAsia" w:hAnsiTheme="minorEastAsia"/>
                <w:color w:val="000000" w:themeColor="text1"/>
                <w:sz w:val="18"/>
                <w:szCs w:val="18"/>
              </w:rPr>
            </w:pPr>
            <w:r w:rsidRPr="002A3F56">
              <w:rPr>
                <w:rFonts w:asciiTheme="minorEastAsia" w:hAnsiTheme="minorEastAsia" w:hint="eastAsia"/>
                <w:color w:val="000000" w:themeColor="text1"/>
                <w:sz w:val="18"/>
                <w:szCs w:val="18"/>
              </w:rPr>
              <w:t>事後学習</w:t>
            </w:r>
          </w:p>
        </w:tc>
        <w:tc>
          <w:tcPr>
            <w:tcW w:w="2362" w:type="dxa"/>
            <w:tcBorders>
              <w:top w:val="single" w:sz="4" w:space="0" w:color="auto"/>
              <w:bottom w:val="single" w:sz="4" w:space="0" w:color="auto"/>
            </w:tcBorders>
            <w:vAlign w:val="center"/>
          </w:tcPr>
          <w:p w:rsidR="00323956" w:rsidRPr="002A3F56" w:rsidRDefault="00323956" w:rsidP="002A7E2F">
            <w:pPr>
              <w:snapToGrid w:val="0"/>
              <w:spacing w:line="200" w:lineRule="atLeast"/>
              <w:rPr>
                <w:rFonts w:asciiTheme="minorEastAsia" w:hAnsiTheme="minorEastAsia"/>
                <w:color w:val="000000" w:themeColor="text1"/>
                <w:spacing w:val="-8"/>
                <w:sz w:val="20"/>
                <w:szCs w:val="20"/>
              </w:rPr>
            </w:pPr>
            <w:r w:rsidRPr="002A3F56">
              <w:rPr>
                <w:rFonts w:asciiTheme="minorEastAsia" w:hAnsiTheme="minorEastAsia" w:hint="eastAsia"/>
                <w:color w:val="000000" w:themeColor="text1"/>
                <w:spacing w:val="-8"/>
                <w:sz w:val="20"/>
                <w:szCs w:val="20"/>
              </w:rPr>
              <w:t>○TOEIC受験</w:t>
            </w:r>
          </w:p>
        </w:tc>
        <w:tc>
          <w:tcPr>
            <w:tcW w:w="3308" w:type="dxa"/>
            <w:tcBorders>
              <w:top w:val="single" w:sz="4" w:space="0" w:color="auto"/>
              <w:bottom w:val="single" w:sz="4" w:space="0" w:color="auto"/>
              <w:right w:val="dotted" w:sz="4" w:space="0" w:color="auto"/>
            </w:tcBorders>
            <w:vAlign w:val="center"/>
          </w:tcPr>
          <w:p w:rsidR="00323956" w:rsidRPr="002A3F56" w:rsidRDefault="00323956" w:rsidP="002A7E2F">
            <w:pPr>
              <w:snapToGrid w:val="0"/>
              <w:spacing w:line="200" w:lineRule="atLeast"/>
              <w:rPr>
                <w:rFonts w:asciiTheme="minorEastAsia" w:hAnsiTheme="minorEastAsia"/>
                <w:noProof/>
                <w:color w:val="000000" w:themeColor="text1"/>
                <w:spacing w:val="-8"/>
                <w:sz w:val="20"/>
                <w:szCs w:val="20"/>
              </w:rPr>
            </w:pPr>
          </w:p>
        </w:tc>
        <w:tc>
          <w:tcPr>
            <w:tcW w:w="2693" w:type="dxa"/>
            <w:tcBorders>
              <w:top w:val="single" w:sz="4" w:space="0" w:color="auto"/>
              <w:bottom w:val="single" w:sz="4" w:space="0" w:color="auto"/>
              <w:right w:val="single" w:sz="12" w:space="0" w:color="auto"/>
            </w:tcBorders>
            <w:vAlign w:val="center"/>
          </w:tcPr>
          <w:p w:rsidR="00323956" w:rsidRPr="002A3F56" w:rsidRDefault="00323956" w:rsidP="002A7E2F">
            <w:pPr>
              <w:snapToGrid w:val="0"/>
              <w:spacing w:line="200" w:lineRule="atLeast"/>
              <w:rPr>
                <w:rFonts w:asciiTheme="minorEastAsia" w:hAnsiTheme="minorEastAsia"/>
                <w:color w:val="000000" w:themeColor="text1"/>
                <w:spacing w:val="-8"/>
                <w:sz w:val="20"/>
                <w:szCs w:val="20"/>
              </w:rPr>
            </w:pPr>
          </w:p>
        </w:tc>
      </w:tr>
      <w:tr w:rsidR="00323956" w:rsidRPr="002A3F56" w:rsidTr="002A7E2F">
        <w:trPr>
          <w:cantSplit/>
          <w:trHeight w:val="697"/>
        </w:trPr>
        <w:tc>
          <w:tcPr>
            <w:tcW w:w="568" w:type="dxa"/>
            <w:vMerge/>
            <w:tcBorders>
              <w:left w:val="single" w:sz="12" w:space="0" w:color="auto"/>
              <w:bottom w:val="single" w:sz="12" w:space="0" w:color="auto"/>
              <w:right w:val="single" w:sz="4" w:space="0" w:color="auto"/>
            </w:tcBorders>
          </w:tcPr>
          <w:p w:rsidR="00323956" w:rsidRPr="002A3F56" w:rsidRDefault="00323956" w:rsidP="008F5617">
            <w:pPr>
              <w:spacing w:beforeLines="50" w:afterLines="50" w:line="240" w:lineRule="atLeast"/>
              <w:jc w:val="center"/>
              <w:rPr>
                <w:rFonts w:asciiTheme="minorEastAsia" w:hAnsiTheme="minorEastAsia"/>
                <w:color w:val="000000" w:themeColor="text1"/>
                <w:szCs w:val="21"/>
              </w:rPr>
            </w:pPr>
          </w:p>
        </w:tc>
        <w:tc>
          <w:tcPr>
            <w:tcW w:w="718" w:type="dxa"/>
            <w:tcBorders>
              <w:left w:val="single" w:sz="4" w:space="0" w:color="auto"/>
              <w:bottom w:val="single" w:sz="12" w:space="0" w:color="auto"/>
            </w:tcBorders>
            <w:vAlign w:val="center"/>
          </w:tcPr>
          <w:p w:rsidR="00323956" w:rsidRPr="002A3F56" w:rsidRDefault="00323956" w:rsidP="002A7E2F">
            <w:pPr>
              <w:snapToGrid w:val="0"/>
              <w:spacing w:line="200" w:lineRule="atLeast"/>
              <w:jc w:val="center"/>
              <w:rPr>
                <w:rFonts w:asciiTheme="minorEastAsia" w:hAnsiTheme="minorEastAsia"/>
                <w:color w:val="000000" w:themeColor="text1"/>
                <w:sz w:val="20"/>
                <w:szCs w:val="20"/>
              </w:rPr>
            </w:pPr>
            <w:r w:rsidRPr="002A3F56">
              <w:rPr>
                <w:rFonts w:asciiTheme="minorEastAsia" w:hAnsiTheme="minorEastAsia" w:hint="eastAsia"/>
                <w:color w:val="000000" w:themeColor="text1"/>
                <w:sz w:val="20"/>
                <w:szCs w:val="20"/>
              </w:rPr>
              <w:t>11月</w:t>
            </w:r>
          </w:p>
        </w:tc>
        <w:tc>
          <w:tcPr>
            <w:tcW w:w="416" w:type="dxa"/>
            <w:vMerge/>
            <w:tcBorders>
              <w:left w:val="single" w:sz="4" w:space="0" w:color="auto"/>
              <w:bottom w:val="single" w:sz="12" w:space="0" w:color="auto"/>
            </w:tcBorders>
            <w:textDirection w:val="tbRlV"/>
            <w:vAlign w:val="center"/>
          </w:tcPr>
          <w:p w:rsidR="00323956" w:rsidRPr="002A3F56" w:rsidRDefault="00323956" w:rsidP="008F5617">
            <w:pPr>
              <w:spacing w:beforeLines="50" w:afterLines="50" w:line="240" w:lineRule="atLeast"/>
              <w:ind w:left="113" w:right="113"/>
              <w:jc w:val="center"/>
              <w:rPr>
                <w:rFonts w:asciiTheme="minorEastAsia" w:hAnsiTheme="minorEastAsia"/>
                <w:color w:val="000000" w:themeColor="text1"/>
                <w:sz w:val="18"/>
                <w:szCs w:val="18"/>
              </w:rPr>
            </w:pPr>
          </w:p>
        </w:tc>
        <w:tc>
          <w:tcPr>
            <w:tcW w:w="2362" w:type="dxa"/>
            <w:tcBorders>
              <w:top w:val="single" w:sz="4" w:space="0" w:color="auto"/>
              <w:bottom w:val="single" w:sz="12" w:space="0" w:color="auto"/>
            </w:tcBorders>
            <w:vAlign w:val="center"/>
          </w:tcPr>
          <w:p w:rsidR="00323956" w:rsidRPr="002A3F56" w:rsidRDefault="00323956" w:rsidP="002A7E2F">
            <w:pPr>
              <w:snapToGrid w:val="0"/>
              <w:spacing w:line="200" w:lineRule="atLeast"/>
              <w:rPr>
                <w:rFonts w:asciiTheme="minorEastAsia" w:hAnsiTheme="minorEastAsia"/>
                <w:color w:val="000000" w:themeColor="text1"/>
                <w:spacing w:val="-8"/>
                <w:sz w:val="20"/>
                <w:szCs w:val="20"/>
              </w:rPr>
            </w:pPr>
            <w:r w:rsidRPr="002A3F56">
              <w:rPr>
                <w:rFonts w:asciiTheme="minorEastAsia" w:hAnsiTheme="minorEastAsia" w:hint="eastAsia"/>
                <w:color w:val="000000" w:themeColor="text1"/>
                <w:spacing w:val="-8"/>
                <w:sz w:val="20"/>
                <w:szCs w:val="20"/>
              </w:rPr>
              <w:t>○最終報告会</w:t>
            </w:r>
          </w:p>
        </w:tc>
        <w:tc>
          <w:tcPr>
            <w:tcW w:w="3308" w:type="dxa"/>
            <w:tcBorders>
              <w:top w:val="single" w:sz="4" w:space="0" w:color="auto"/>
              <w:bottom w:val="single" w:sz="12" w:space="0" w:color="auto"/>
              <w:right w:val="dotted" w:sz="4" w:space="0" w:color="auto"/>
            </w:tcBorders>
            <w:vAlign w:val="center"/>
          </w:tcPr>
          <w:p w:rsidR="00323956" w:rsidRPr="002A3F56" w:rsidRDefault="00323956" w:rsidP="002A7E2F">
            <w:pPr>
              <w:snapToGrid w:val="0"/>
              <w:spacing w:line="200" w:lineRule="atLeast"/>
              <w:rPr>
                <w:rFonts w:asciiTheme="minorEastAsia" w:hAnsiTheme="minorEastAsia"/>
                <w:noProof/>
                <w:color w:val="000000" w:themeColor="text1"/>
                <w:spacing w:val="-8"/>
                <w:sz w:val="20"/>
                <w:szCs w:val="20"/>
              </w:rPr>
            </w:pPr>
          </w:p>
        </w:tc>
        <w:tc>
          <w:tcPr>
            <w:tcW w:w="2693" w:type="dxa"/>
            <w:tcBorders>
              <w:top w:val="single" w:sz="4" w:space="0" w:color="auto"/>
              <w:bottom w:val="single" w:sz="12" w:space="0" w:color="auto"/>
              <w:right w:val="single" w:sz="12" w:space="0" w:color="auto"/>
            </w:tcBorders>
            <w:vAlign w:val="center"/>
          </w:tcPr>
          <w:p w:rsidR="00323956" w:rsidRPr="002A3F56" w:rsidRDefault="00323956" w:rsidP="002A7E2F">
            <w:pPr>
              <w:snapToGrid w:val="0"/>
              <w:spacing w:line="200" w:lineRule="atLeast"/>
              <w:rPr>
                <w:rFonts w:asciiTheme="minorEastAsia" w:hAnsiTheme="minorEastAsia"/>
                <w:color w:val="000000" w:themeColor="text1"/>
                <w:spacing w:val="-8"/>
                <w:sz w:val="20"/>
                <w:szCs w:val="20"/>
              </w:rPr>
            </w:pPr>
          </w:p>
        </w:tc>
      </w:tr>
    </w:tbl>
    <w:p w:rsidR="006B2763" w:rsidRPr="002A3F56" w:rsidRDefault="006B2763" w:rsidP="006B2763">
      <w:pPr>
        <w:ind w:left="2760" w:rightChars="-492" w:right="-996" w:hangingChars="1600" w:hanging="2760"/>
        <w:jc w:val="left"/>
        <w:rPr>
          <w:color w:val="000000" w:themeColor="text1"/>
          <w:sz w:val="18"/>
          <w:szCs w:val="18"/>
        </w:rPr>
      </w:pPr>
      <w:r w:rsidRPr="002A3F56">
        <w:rPr>
          <w:rFonts w:hint="eastAsia"/>
          <w:color w:val="000000" w:themeColor="text1"/>
          <w:sz w:val="18"/>
          <w:szCs w:val="18"/>
        </w:rPr>
        <w:t>※全体スケジュールは、全員参加とする。</w:t>
      </w:r>
    </w:p>
    <w:p w:rsidR="006B2763" w:rsidRPr="002A3F56" w:rsidRDefault="006B2763" w:rsidP="006B2763">
      <w:pPr>
        <w:ind w:left="2760" w:rightChars="-492" w:right="-996" w:hangingChars="1600" w:hanging="2760"/>
        <w:jc w:val="left"/>
        <w:rPr>
          <w:color w:val="000000" w:themeColor="text1"/>
          <w:sz w:val="18"/>
          <w:szCs w:val="18"/>
        </w:rPr>
      </w:pPr>
      <w:r w:rsidRPr="002A3F56">
        <w:rPr>
          <w:rFonts w:hint="eastAsia"/>
          <w:color w:val="000000" w:themeColor="text1"/>
          <w:sz w:val="18"/>
          <w:szCs w:val="18"/>
        </w:rPr>
        <w:t>※課題学習は、原則としてチーム学習を基本とする。</w:t>
      </w:r>
    </w:p>
    <w:p w:rsidR="00343A3A" w:rsidRPr="002A3F56" w:rsidRDefault="00343A3A" w:rsidP="00B90387">
      <w:pPr>
        <w:ind w:left="3240" w:hangingChars="1600" w:hanging="3240"/>
        <w:rPr>
          <w:color w:val="000000" w:themeColor="text1"/>
        </w:rPr>
      </w:pPr>
    </w:p>
    <w:p w:rsidR="00B90387" w:rsidRPr="002A3F56" w:rsidRDefault="00874BA8" w:rsidP="00B90387">
      <w:pPr>
        <w:ind w:left="3240" w:hangingChars="1600" w:hanging="3240"/>
        <w:rPr>
          <w:color w:val="000000" w:themeColor="text1"/>
        </w:rPr>
      </w:pPr>
      <w:r w:rsidRPr="002A3F56">
        <w:rPr>
          <w:rFonts w:hint="eastAsia"/>
          <w:color w:val="000000" w:themeColor="text1"/>
        </w:rPr>
        <w:t>９</w:t>
      </w:r>
      <w:r w:rsidR="000E5F3C" w:rsidRPr="002A3F56">
        <w:rPr>
          <w:rFonts w:hint="eastAsia"/>
          <w:color w:val="000000" w:themeColor="text1"/>
        </w:rPr>
        <w:t xml:space="preserve">　</w:t>
      </w:r>
      <w:r w:rsidR="00B90387" w:rsidRPr="002A3F56">
        <w:rPr>
          <w:rFonts w:hint="eastAsia"/>
          <w:color w:val="000000" w:themeColor="text1"/>
        </w:rPr>
        <w:t>経費負担</w:t>
      </w:r>
    </w:p>
    <w:p w:rsidR="00323956" w:rsidRPr="002A3F56" w:rsidRDefault="00323956" w:rsidP="00323956">
      <w:pPr>
        <w:ind w:left="3240" w:hangingChars="1600" w:hanging="3240"/>
        <w:rPr>
          <w:color w:val="000000" w:themeColor="text1"/>
        </w:rPr>
      </w:pPr>
      <w:bookmarkStart w:id="0" w:name="_GoBack"/>
      <w:bookmarkEnd w:id="0"/>
      <w:r w:rsidRPr="002A3F56">
        <w:rPr>
          <w:rFonts w:hint="eastAsia"/>
          <w:color w:val="000000" w:themeColor="text1"/>
        </w:rPr>
        <w:t xml:space="preserve">　（１）参加者個人負担</w:t>
      </w:r>
    </w:p>
    <w:p w:rsidR="00323956" w:rsidRPr="002A3F56" w:rsidRDefault="00323956" w:rsidP="00323956">
      <w:pPr>
        <w:ind w:leftChars="300" w:left="3239" w:hangingChars="1300" w:hanging="2632"/>
        <w:rPr>
          <w:color w:val="000000" w:themeColor="text1"/>
        </w:rPr>
      </w:pPr>
      <w:r w:rsidRPr="002A3F56">
        <w:rPr>
          <w:rFonts w:hint="eastAsia"/>
          <w:color w:val="000000" w:themeColor="text1"/>
        </w:rPr>
        <w:t>（２）以外の諸経費（交通費、食事代等）は自己負担とする。</w:t>
      </w:r>
    </w:p>
    <w:p w:rsidR="00323956" w:rsidRPr="002A3F56" w:rsidRDefault="00323956" w:rsidP="00323956">
      <w:pPr>
        <w:ind w:leftChars="300" w:left="3239" w:hangingChars="1300" w:hanging="2632"/>
        <w:rPr>
          <w:color w:val="000000" w:themeColor="text1"/>
        </w:rPr>
      </w:pPr>
      <w:r w:rsidRPr="002A3F56">
        <w:rPr>
          <w:rFonts w:hint="eastAsia"/>
          <w:color w:val="000000" w:themeColor="text1"/>
        </w:rPr>
        <w:t>＜例＞</w:t>
      </w:r>
    </w:p>
    <w:p w:rsidR="00323956" w:rsidRPr="002A3F56" w:rsidRDefault="00323956" w:rsidP="00323956">
      <w:pPr>
        <w:ind w:leftChars="300" w:left="3239" w:hangingChars="1300" w:hanging="2632"/>
        <w:rPr>
          <w:color w:val="000000" w:themeColor="text1"/>
        </w:rPr>
      </w:pPr>
      <w:r w:rsidRPr="002A3F56">
        <w:rPr>
          <w:rFonts w:hint="eastAsia"/>
          <w:color w:val="000000" w:themeColor="text1"/>
        </w:rPr>
        <w:t>ア　国内及び海外プログラム（上記８参照）期間中の交通費及び食事代</w:t>
      </w:r>
    </w:p>
    <w:p w:rsidR="00323956" w:rsidRPr="002A3F56" w:rsidRDefault="00323956" w:rsidP="00323956">
      <w:pPr>
        <w:ind w:leftChars="300" w:left="3239" w:hangingChars="1300" w:hanging="2632"/>
        <w:rPr>
          <w:color w:val="000000" w:themeColor="text1"/>
        </w:rPr>
      </w:pPr>
      <w:r w:rsidRPr="002A3F56">
        <w:rPr>
          <w:rFonts w:hint="eastAsia"/>
          <w:color w:val="000000" w:themeColor="text1"/>
        </w:rPr>
        <w:t xml:space="preserve">　　※国内合宿に係る交通費及び食事代を含む</w:t>
      </w:r>
    </w:p>
    <w:p w:rsidR="00323956" w:rsidRPr="002A3F56" w:rsidRDefault="00323956" w:rsidP="00323956">
      <w:pPr>
        <w:ind w:leftChars="300" w:left="3239" w:hangingChars="1300" w:hanging="2632"/>
        <w:rPr>
          <w:color w:val="000000" w:themeColor="text1"/>
        </w:rPr>
      </w:pPr>
      <w:r w:rsidRPr="002A3F56">
        <w:rPr>
          <w:rFonts w:hint="eastAsia"/>
          <w:color w:val="000000" w:themeColor="text1"/>
        </w:rPr>
        <w:t>イ　パスポート申請手数料</w:t>
      </w:r>
    </w:p>
    <w:p w:rsidR="00323956" w:rsidRPr="002A3F56" w:rsidRDefault="00323956" w:rsidP="00323956">
      <w:pPr>
        <w:ind w:leftChars="300" w:left="3239" w:hangingChars="1300" w:hanging="2632"/>
        <w:rPr>
          <w:color w:val="000000" w:themeColor="text1"/>
        </w:rPr>
      </w:pPr>
      <w:r w:rsidRPr="002A3F56">
        <w:rPr>
          <w:rFonts w:hint="eastAsia"/>
          <w:color w:val="000000" w:themeColor="text1"/>
        </w:rPr>
        <w:t xml:space="preserve">ウ　海外旅行保険料（個人用）　</w:t>
      </w:r>
    </w:p>
    <w:p w:rsidR="00323956" w:rsidRPr="002A3F56" w:rsidRDefault="00323956" w:rsidP="00323956">
      <w:pPr>
        <w:ind w:leftChars="300" w:left="3239" w:hangingChars="1300" w:hanging="2632"/>
        <w:rPr>
          <w:color w:val="000000" w:themeColor="text1"/>
        </w:rPr>
      </w:pPr>
      <w:r w:rsidRPr="002A3F56">
        <w:rPr>
          <w:rFonts w:hint="eastAsia"/>
          <w:color w:val="000000" w:themeColor="text1"/>
        </w:rPr>
        <w:t>エ　英語学習に係るテキスト代</w:t>
      </w:r>
    </w:p>
    <w:p w:rsidR="00323956" w:rsidRPr="002A3F56" w:rsidRDefault="00323956" w:rsidP="00323956">
      <w:pPr>
        <w:ind w:leftChars="300" w:left="3239" w:hangingChars="1300" w:hanging="2632"/>
        <w:rPr>
          <w:color w:val="000000" w:themeColor="text1"/>
        </w:rPr>
      </w:pPr>
      <w:r w:rsidRPr="002A3F56">
        <w:rPr>
          <w:rFonts w:hint="eastAsia"/>
          <w:color w:val="000000" w:themeColor="text1"/>
        </w:rPr>
        <w:t xml:space="preserve">オ　その他個人で支出する費用　</w:t>
      </w:r>
    </w:p>
    <w:p w:rsidR="00323956" w:rsidRPr="002A3F56" w:rsidRDefault="00323956" w:rsidP="00323956">
      <w:pPr>
        <w:ind w:left="3240" w:hangingChars="1600" w:hanging="3240"/>
        <w:rPr>
          <w:color w:val="000000" w:themeColor="text1"/>
        </w:rPr>
      </w:pPr>
      <w:r w:rsidRPr="002A3F56">
        <w:rPr>
          <w:rFonts w:hint="eastAsia"/>
          <w:color w:val="000000" w:themeColor="text1"/>
        </w:rPr>
        <w:t xml:space="preserve">　（２）公立大学法人首都大学東京負担</w:t>
      </w:r>
    </w:p>
    <w:p w:rsidR="00323956" w:rsidRPr="002A3F56" w:rsidRDefault="00323956" w:rsidP="00323956">
      <w:pPr>
        <w:ind w:leftChars="300" w:left="3239" w:hangingChars="1300" w:hanging="2632"/>
        <w:rPr>
          <w:color w:val="000000" w:themeColor="text1"/>
        </w:rPr>
      </w:pPr>
      <w:r w:rsidRPr="002A3F56">
        <w:rPr>
          <w:rFonts w:hint="eastAsia"/>
          <w:color w:val="000000" w:themeColor="text1"/>
        </w:rPr>
        <w:t>ア　海外プログラムに係る渡航費及び宿泊費</w:t>
      </w:r>
    </w:p>
    <w:p w:rsidR="00323956" w:rsidRPr="002A3F56" w:rsidRDefault="00323956" w:rsidP="00323956">
      <w:pPr>
        <w:ind w:leftChars="300" w:left="3239" w:hangingChars="1300" w:hanging="2632"/>
        <w:rPr>
          <w:color w:val="000000" w:themeColor="text1"/>
        </w:rPr>
      </w:pPr>
      <w:r w:rsidRPr="002A3F56">
        <w:rPr>
          <w:rFonts w:hint="eastAsia"/>
          <w:color w:val="000000" w:themeColor="text1"/>
        </w:rPr>
        <w:t>イ　国内及び海外プログラムに係る研修受講料</w:t>
      </w:r>
    </w:p>
    <w:p w:rsidR="00323956" w:rsidRPr="002A3F56" w:rsidRDefault="00323956" w:rsidP="00323956">
      <w:pPr>
        <w:ind w:leftChars="300" w:left="3239" w:hangingChars="1300" w:hanging="2632"/>
        <w:rPr>
          <w:color w:val="000000" w:themeColor="text1"/>
        </w:rPr>
      </w:pPr>
      <w:r w:rsidRPr="002A3F56">
        <w:rPr>
          <w:rFonts w:hint="eastAsia"/>
          <w:color w:val="000000" w:themeColor="text1"/>
        </w:rPr>
        <w:lastRenderedPageBreak/>
        <w:t>ウ　国内合宿に係る宿泊費</w:t>
      </w:r>
    </w:p>
    <w:p w:rsidR="00323956" w:rsidRPr="002A3F56" w:rsidRDefault="00323956" w:rsidP="00323956">
      <w:pPr>
        <w:ind w:leftChars="300" w:left="3239" w:hangingChars="1300" w:hanging="2632"/>
        <w:rPr>
          <w:color w:val="000000" w:themeColor="text1"/>
        </w:rPr>
      </w:pPr>
      <w:r w:rsidRPr="002A3F56">
        <w:rPr>
          <w:rFonts w:hint="eastAsia"/>
          <w:color w:val="000000" w:themeColor="text1"/>
        </w:rPr>
        <w:t>エ　国内及び海外プログラムに係る諸経費（交通費、食事代を除く）</w:t>
      </w:r>
    </w:p>
    <w:p w:rsidR="00323956" w:rsidRPr="002A3F56" w:rsidRDefault="00323956" w:rsidP="00323956">
      <w:pPr>
        <w:ind w:leftChars="300" w:left="3239" w:hangingChars="1300" w:hanging="2632"/>
        <w:rPr>
          <w:color w:val="000000" w:themeColor="text1"/>
        </w:rPr>
      </w:pPr>
      <w:r w:rsidRPr="002A3F56">
        <w:rPr>
          <w:rFonts w:hint="eastAsia"/>
          <w:color w:val="000000" w:themeColor="text1"/>
        </w:rPr>
        <w:t xml:space="preserve">オ　</w:t>
      </w:r>
      <w:r w:rsidRPr="002A3F56">
        <w:rPr>
          <w:rFonts w:hint="eastAsia"/>
          <w:color w:val="000000" w:themeColor="text1"/>
        </w:rPr>
        <w:t>TOEIC</w:t>
      </w:r>
      <w:r w:rsidRPr="002A3F56">
        <w:rPr>
          <w:rFonts w:hint="eastAsia"/>
          <w:color w:val="000000" w:themeColor="text1"/>
        </w:rPr>
        <w:t>受験料</w:t>
      </w:r>
    </w:p>
    <w:p w:rsidR="000E5F3C" w:rsidRPr="002A3F56" w:rsidRDefault="000E5F3C" w:rsidP="00B43145">
      <w:pPr>
        <w:ind w:left="3240" w:hangingChars="1600" w:hanging="3240"/>
        <w:rPr>
          <w:color w:val="000000" w:themeColor="text1"/>
        </w:rPr>
      </w:pPr>
    </w:p>
    <w:p w:rsidR="006F1123" w:rsidRPr="002A3F56" w:rsidRDefault="00874BA8" w:rsidP="00B43145">
      <w:pPr>
        <w:ind w:left="3240" w:hangingChars="1600" w:hanging="3240"/>
        <w:rPr>
          <w:color w:val="000000" w:themeColor="text1"/>
        </w:rPr>
      </w:pPr>
      <w:r w:rsidRPr="002A3F56">
        <w:rPr>
          <w:rFonts w:hint="eastAsia"/>
          <w:color w:val="000000" w:themeColor="text1"/>
        </w:rPr>
        <w:t>10</w:t>
      </w:r>
      <w:r w:rsidR="006F1123" w:rsidRPr="002A3F56">
        <w:rPr>
          <w:rFonts w:hint="eastAsia"/>
          <w:color w:val="000000" w:themeColor="text1"/>
        </w:rPr>
        <w:t xml:space="preserve">　出願</w:t>
      </w:r>
    </w:p>
    <w:p w:rsidR="006F1123" w:rsidRPr="002A3F56" w:rsidRDefault="006F1123" w:rsidP="00B43145">
      <w:pPr>
        <w:ind w:left="3240" w:hangingChars="1600" w:hanging="3240"/>
        <w:rPr>
          <w:color w:val="000000" w:themeColor="text1"/>
        </w:rPr>
      </w:pPr>
      <w:r w:rsidRPr="002A3F56">
        <w:rPr>
          <w:rFonts w:hint="eastAsia"/>
          <w:color w:val="000000" w:themeColor="text1"/>
        </w:rPr>
        <w:t>（１）出願書類</w:t>
      </w:r>
    </w:p>
    <w:p w:rsidR="008A284B" w:rsidRPr="002A3F56" w:rsidRDefault="006F1123" w:rsidP="008A284B">
      <w:pPr>
        <w:ind w:left="3240" w:hangingChars="1600" w:hanging="3240"/>
        <w:rPr>
          <w:color w:val="000000" w:themeColor="text1"/>
        </w:rPr>
      </w:pPr>
      <w:r w:rsidRPr="002A3F56">
        <w:rPr>
          <w:rFonts w:hint="eastAsia"/>
          <w:color w:val="000000" w:themeColor="text1"/>
        </w:rPr>
        <w:t xml:space="preserve">　　</w:t>
      </w:r>
      <w:r w:rsidR="008A284B" w:rsidRPr="002A3F56">
        <w:rPr>
          <w:rFonts w:hint="eastAsia"/>
          <w:color w:val="000000" w:themeColor="text1"/>
        </w:rPr>
        <w:t>ア　グローバル・コミュニケーション・プログラム参加申込書【様式１】</w:t>
      </w:r>
    </w:p>
    <w:p w:rsidR="008A284B" w:rsidRPr="002A3F56" w:rsidRDefault="008A284B" w:rsidP="008A284B">
      <w:pPr>
        <w:ind w:left="709" w:hangingChars="350" w:hanging="709"/>
        <w:rPr>
          <w:color w:val="000000" w:themeColor="text1"/>
        </w:rPr>
      </w:pPr>
      <w:r w:rsidRPr="002A3F56">
        <w:rPr>
          <w:rFonts w:hint="eastAsia"/>
          <w:color w:val="000000" w:themeColor="text1"/>
        </w:rPr>
        <w:t xml:space="preserve">　　イ　志望動機【様式２】</w:t>
      </w:r>
    </w:p>
    <w:p w:rsidR="008A284B" w:rsidRPr="002A3F56" w:rsidRDefault="008A284B" w:rsidP="008A284B">
      <w:pPr>
        <w:ind w:left="1012" w:hangingChars="500" w:hanging="1012"/>
        <w:rPr>
          <w:color w:val="000000" w:themeColor="text1"/>
        </w:rPr>
      </w:pPr>
      <w:r w:rsidRPr="002A3F56">
        <w:rPr>
          <w:rFonts w:hint="eastAsia"/>
          <w:color w:val="000000" w:themeColor="text1"/>
        </w:rPr>
        <w:t xml:space="preserve">　　ウ　学生証（写）</w:t>
      </w:r>
    </w:p>
    <w:p w:rsidR="008A284B" w:rsidRPr="002A3F56" w:rsidRDefault="008A284B" w:rsidP="008A284B">
      <w:pPr>
        <w:ind w:left="1012" w:hangingChars="500" w:hanging="1012"/>
        <w:rPr>
          <w:color w:val="000000" w:themeColor="text1"/>
        </w:rPr>
      </w:pPr>
      <w:r w:rsidRPr="002A3F56">
        <w:rPr>
          <w:rFonts w:hint="eastAsia"/>
          <w:color w:val="000000" w:themeColor="text1"/>
        </w:rPr>
        <w:t xml:space="preserve">　　エ　成績証明書（原本）及び成績通知書（写）</w:t>
      </w:r>
    </w:p>
    <w:p w:rsidR="00A46695" w:rsidRPr="002A3F56" w:rsidRDefault="00A46695" w:rsidP="00A46695">
      <w:pPr>
        <w:ind w:left="810" w:hangingChars="400" w:hanging="810"/>
        <w:rPr>
          <w:color w:val="000000" w:themeColor="text1"/>
        </w:rPr>
      </w:pPr>
      <w:r w:rsidRPr="002A3F56">
        <w:rPr>
          <w:rFonts w:hint="eastAsia"/>
          <w:color w:val="000000" w:themeColor="text1"/>
        </w:rPr>
        <w:t xml:space="preserve">　　　　※１年生は第１・第２クォーターまでの成績を提出すること。</w:t>
      </w:r>
    </w:p>
    <w:p w:rsidR="008A284B" w:rsidRPr="002A3F56" w:rsidRDefault="008A284B" w:rsidP="00A46695">
      <w:pPr>
        <w:ind w:left="810" w:hangingChars="400" w:hanging="810"/>
        <w:rPr>
          <w:color w:val="000000" w:themeColor="text1"/>
        </w:rPr>
      </w:pPr>
      <w:r w:rsidRPr="002A3F56">
        <w:rPr>
          <w:rFonts w:hint="eastAsia"/>
          <w:color w:val="000000" w:themeColor="text1"/>
        </w:rPr>
        <w:t xml:space="preserve">　　オ　健康診断書</w:t>
      </w:r>
    </w:p>
    <w:p w:rsidR="008A284B" w:rsidRPr="002A3F56" w:rsidRDefault="008A284B" w:rsidP="008A284B">
      <w:pPr>
        <w:autoSpaceDE w:val="0"/>
        <w:autoSpaceDN w:val="0"/>
        <w:adjustRightInd w:val="0"/>
        <w:ind w:left="810" w:hangingChars="400" w:hanging="810"/>
        <w:jc w:val="left"/>
        <w:rPr>
          <w:color w:val="000000" w:themeColor="text1"/>
        </w:rPr>
      </w:pPr>
      <w:r w:rsidRPr="002A3F56">
        <w:rPr>
          <w:rFonts w:hint="eastAsia"/>
          <w:color w:val="000000" w:themeColor="text1"/>
        </w:rPr>
        <w:t xml:space="preserve">　　カ　語学能力を証明する書類（任意）</w:t>
      </w:r>
    </w:p>
    <w:p w:rsidR="008A284B" w:rsidRPr="002A3F56" w:rsidRDefault="008A284B" w:rsidP="008A284B">
      <w:pPr>
        <w:autoSpaceDE w:val="0"/>
        <w:autoSpaceDN w:val="0"/>
        <w:adjustRightInd w:val="0"/>
        <w:ind w:leftChars="400" w:left="810"/>
        <w:jc w:val="left"/>
        <w:rPr>
          <w:color w:val="000000" w:themeColor="text1"/>
        </w:rPr>
      </w:pPr>
      <w:r w:rsidRPr="002A3F56">
        <w:rPr>
          <w:rFonts w:asciiTheme="minorEastAsia" w:hAnsiTheme="minorEastAsia" w:cs="Arial Unicode MS" w:hint="eastAsia"/>
          <w:color w:val="000000" w:themeColor="text1"/>
          <w:kern w:val="0"/>
          <w:szCs w:val="21"/>
        </w:rPr>
        <w:t>※証明する書類がない場合、提出は不要</w:t>
      </w:r>
    </w:p>
    <w:p w:rsidR="008A284B" w:rsidRPr="002A3F56" w:rsidRDefault="008A284B" w:rsidP="008A284B">
      <w:pPr>
        <w:autoSpaceDE w:val="0"/>
        <w:autoSpaceDN w:val="0"/>
        <w:adjustRightInd w:val="0"/>
        <w:ind w:leftChars="400" w:left="810"/>
        <w:jc w:val="left"/>
        <w:rPr>
          <w:color w:val="000000" w:themeColor="text1"/>
        </w:rPr>
      </w:pPr>
      <w:r w:rsidRPr="002A3F56">
        <w:rPr>
          <w:rFonts w:hint="eastAsia"/>
          <w:color w:val="000000" w:themeColor="text1"/>
        </w:rPr>
        <w:t>※コピー可</w:t>
      </w:r>
    </w:p>
    <w:p w:rsidR="00323956" w:rsidRPr="002A3F56" w:rsidRDefault="00323956" w:rsidP="00323956">
      <w:pPr>
        <w:autoSpaceDE w:val="0"/>
        <w:autoSpaceDN w:val="0"/>
        <w:adjustRightInd w:val="0"/>
        <w:ind w:leftChars="400" w:left="810"/>
        <w:jc w:val="left"/>
        <w:rPr>
          <w:rFonts w:asciiTheme="minorEastAsia" w:hAnsiTheme="minorEastAsia" w:cs="Arial Unicode MS"/>
          <w:color w:val="000000" w:themeColor="text1"/>
          <w:kern w:val="0"/>
          <w:szCs w:val="21"/>
        </w:rPr>
      </w:pPr>
      <w:r w:rsidRPr="002A3F56">
        <w:rPr>
          <w:rFonts w:hint="eastAsia"/>
          <w:color w:val="000000" w:themeColor="text1"/>
        </w:rPr>
        <w:t>※</w:t>
      </w:r>
      <w:r w:rsidRPr="002A3F56">
        <w:rPr>
          <w:rFonts w:asciiTheme="minorEastAsia" w:hAnsiTheme="minorEastAsia" w:cs="Arial Unicode MS"/>
          <w:color w:val="000000" w:themeColor="text1"/>
          <w:kern w:val="0"/>
          <w:szCs w:val="21"/>
        </w:rPr>
        <w:t>TOEIC</w:t>
      </w:r>
      <w:r w:rsidRPr="002A3F56">
        <w:rPr>
          <w:rFonts w:asciiTheme="minorEastAsia" w:hAnsiTheme="minorEastAsia" w:cs="Arial Unicode MS" w:hint="eastAsia"/>
          <w:color w:val="000000" w:themeColor="text1"/>
          <w:kern w:val="0"/>
          <w:szCs w:val="21"/>
        </w:rPr>
        <w:t>、</w:t>
      </w:r>
      <w:r w:rsidRPr="002A3F56">
        <w:rPr>
          <w:rFonts w:asciiTheme="minorEastAsia" w:hAnsiTheme="minorEastAsia" w:cs="Arial Unicode MS"/>
          <w:color w:val="000000" w:themeColor="text1"/>
          <w:kern w:val="0"/>
          <w:szCs w:val="21"/>
        </w:rPr>
        <w:t xml:space="preserve">TOEFL </w:t>
      </w:r>
      <w:proofErr w:type="spellStart"/>
      <w:r w:rsidRPr="002A3F56">
        <w:rPr>
          <w:rFonts w:asciiTheme="minorEastAsia" w:hAnsiTheme="minorEastAsia" w:cs="Arial Unicode MS"/>
          <w:color w:val="000000" w:themeColor="text1"/>
          <w:kern w:val="0"/>
          <w:szCs w:val="21"/>
        </w:rPr>
        <w:t>iBT</w:t>
      </w:r>
      <w:proofErr w:type="spellEnd"/>
      <w:r w:rsidRPr="002A3F56">
        <w:rPr>
          <w:rFonts w:asciiTheme="minorEastAsia" w:hAnsiTheme="minorEastAsia" w:cs="Arial Unicode MS" w:hint="eastAsia"/>
          <w:color w:val="000000" w:themeColor="text1"/>
          <w:kern w:val="0"/>
          <w:szCs w:val="21"/>
        </w:rPr>
        <w:t>、</w:t>
      </w:r>
      <w:r w:rsidRPr="002A3F56">
        <w:rPr>
          <w:rFonts w:asciiTheme="minorEastAsia" w:hAnsiTheme="minorEastAsia" w:cs="Arial Unicode MS"/>
          <w:color w:val="000000" w:themeColor="text1"/>
          <w:kern w:val="0"/>
          <w:szCs w:val="21"/>
        </w:rPr>
        <w:t>IELTS</w:t>
      </w:r>
      <w:r w:rsidRPr="002A3F56">
        <w:rPr>
          <w:rFonts w:asciiTheme="minorEastAsia" w:hAnsiTheme="minorEastAsia" w:cs="Arial Unicode MS" w:hint="eastAsia"/>
          <w:color w:val="000000" w:themeColor="text1"/>
          <w:kern w:val="0"/>
          <w:szCs w:val="21"/>
        </w:rPr>
        <w:t>等。（2012年1月以降のもの）</w:t>
      </w:r>
    </w:p>
    <w:p w:rsidR="006F1123" w:rsidRPr="002A3F56" w:rsidRDefault="006F1123" w:rsidP="00903C94">
      <w:pPr>
        <w:ind w:left="1012" w:hangingChars="500" w:hanging="1012"/>
        <w:rPr>
          <w:color w:val="000000" w:themeColor="text1"/>
        </w:rPr>
      </w:pPr>
      <w:r w:rsidRPr="002A3F56">
        <w:rPr>
          <w:rFonts w:hint="eastAsia"/>
          <w:color w:val="000000" w:themeColor="text1"/>
        </w:rPr>
        <w:t>（２）出願方法</w:t>
      </w:r>
    </w:p>
    <w:p w:rsidR="006F1123" w:rsidRPr="002A3F56" w:rsidRDefault="00CD738C" w:rsidP="00561588">
      <w:pPr>
        <w:rPr>
          <w:color w:val="000000" w:themeColor="text1"/>
        </w:rPr>
      </w:pPr>
      <w:r w:rsidRPr="002A3F56">
        <w:rPr>
          <w:rFonts w:hint="eastAsia"/>
          <w:color w:val="000000" w:themeColor="text1"/>
        </w:rPr>
        <w:t xml:space="preserve">　</w:t>
      </w:r>
      <w:r w:rsidR="006F1123" w:rsidRPr="002A3F56">
        <w:rPr>
          <w:rFonts w:hint="eastAsia"/>
          <w:color w:val="000000" w:themeColor="text1"/>
        </w:rPr>
        <w:t xml:space="preserve">　</w:t>
      </w:r>
      <w:r w:rsidR="006600B6" w:rsidRPr="002A3F56">
        <w:rPr>
          <w:rFonts w:hint="eastAsia"/>
          <w:color w:val="000000" w:themeColor="text1"/>
        </w:rPr>
        <w:t>上記（１）の書類に必要</w:t>
      </w:r>
      <w:r w:rsidR="0048119A" w:rsidRPr="002A3F56">
        <w:rPr>
          <w:rFonts w:hint="eastAsia"/>
          <w:color w:val="000000" w:themeColor="text1"/>
        </w:rPr>
        <w:t>事項を記入・作成</w:t>
      </w:r>
      <w:r w:rsidR="00223DDE" w:rsidRPr="002A3F56">
        <w:rPr>
          <w:rFonts w:hint="eastAsia"/>
          <w:color w:val="000000" w:themeColor="text1"/>
        </w:rPr>
        <w:t>の上、</w:t>
      </w:r>
      <w:r w:rsidR="0048119A" w:rsidRPr="002A3F56">
        <w:rPr>
          <w:rFonts w:hint="eastAsia"/>
          <w:color w:val="000000" w:themeColor="text1"/>
        </w:rPr>
        <w:t>下記</w:t>
      </w:r>
      <w:r w:rsidR="006F1123" w:rsidRPr="002A3F56">
        <w:rPr>
          <w:rFonts w:hint="eastAsia"/>
          <w:color w:val="000000" w:themeColor="text1"/>
        </w:rPr>
        <w:t>へ提出する。</w:t>
      </w:r>
    </w:p>
    <w:p w:rsidR="0048119A" w:rsidRPr="002A3F56" w:rsidRDefault="00C45B86" w:rsidP="00561588">
      <w:pPr>
        <w:rPr>
          <w:color w:val="000000" w:themeColor="text1"/>
        </w:rPr>
      </w:pPr>
      <w:r w:rsidRPr="002A3F56">
        <w:rPr>
          <w:rFonts w:hint="eastAsia"/>
          <w:color w:val="000000" w:themeColor="text1"/>
        </w:rPr>
        <w:t xml:space="preserve">　　</w:t>
      </w:r>
      <w:r w:rsidR="009F6B25" w:rsidRPr="002A3F56">
        <w:rPr>
          <w:rFonts w:hint="eastAsia"/>
          <w:color w:val="000000" w:themeColor="text1"/>
        </w:rPr>
        <w:t xml:space="preserve">産業技術大学院大学　管理部　管理課　</w:t>
      </w:r>
      <w:r w:rsidR="00234F54" w:rsidRPr="002A3F56">
        <w:rPr>
          <w:rFonts w:hint="eastAsia"/>
          <w:color w:val="000000" w:themeColor="text1"/>
        </w:rPr>
        <w:t>教務学生</w:t>
      </w:r>
      <w:r w:rsidR="006F351D" w:rsidRPr="002A3F56">
        <w:rPr>
          <w:rFonts w:hint="eastAsia"/>
          <w:color w:val="000000" w:themeColor="text1"/>
        </w:rPr>
        <w:t>入試</w:t>
      </w:r>
      <w:r w:rsidR="0048119A" w:rsidRPr="002A3F56">
        <w:rPr>
          <w:rFonts w:hint="eastAsia"/>
          <w:color w:val="000000" w:themeColor="text1"/>
        </w:rPr>
        <w:t>係</w:t>
      </w:r>
    </w:p>
    <w:p w:rsidR="008A284B" w:rsidRPr="002A3F56" w:rsidRDefault="008A284B" w:rsidP="008A284B">
      <w:pPr>
        <w:ind w:left="3240" w:hangingChars="1600" w:hanging="3240"/>
        <w:rPr>
          <w:color w:val="000000" w:themeColor="text1"/>
        </w:rPr>
      </w:pPr>
      <w:r w:rsidRPr="002A3F56">
        <w:rPr>
          <w:rFonts w:hint="eastAsia"/>
          <w:color w:val="000000" w:themeColor="text1"/>
        </w:rPr>
        <w:t>（３）書類受付期間</w:t>
      </w:r>
    </w:p>
    <w:p w:rsidR="00323956" w:rsidRPr="002A3F56" w:rsidRDefault="00323956" w:rsidP="00323956">
      <w:pPr>
        <w:ind w:left="3240" w:hangingChars="1600" w:hanging="3240"/>
        <w:rPr>
          <w:color w:val="000000" w:themeColor="text1"/>
        </w:rPr>
      </w:pPr>
      <w:r w:rsidRPr="002A3F56">
        <w:rPr>
          <w:rFonts w:hint="eastAsia"/>
          <w:color w:val="000000" w:themeColor="text1"/>
        </w:rPr>
        <w:t xml:space="preserve">　　　　平成</w:t>
      </w:r>
      <w:r w:rsidRPr="002A3F56">
        <w:rPr>
          <w:rFonts w:hint="eastAsia"/>
          <w:color w:val="000000" w:themeColor="text1"/>
        </w:rPr>
        <w:t>26</w:t>
      </w:r>
      <w:r w:rsidRPr="002A3F56">
        <w:rPr>
          <w:rFonts w:hint="eastAsia"/>
          <w:color w:val="000000" w:themeColor="text1"/>
        </w:rPr>
        <w:t>年１月６日（月）から</w:t>
      </w:r>
      <w:r w:rsidRPr="002A3F56">
        <w:rPr>
          <w:rFonts w:hint="eastAsia"/>
          <w:color w:val="000000" w:themeColor="text1"/>
        </w:rPr>
        <w:t>24</w:t>
      </w:r>
      <w:r w:rsidRPr="002A3F56">
        <w:rPr>
          <w:rFonts w:hint="eastAsia"/>
          <w:color w:val="000000" w:themeColor="text1"/>
        </w:rPr>
        <w:t>日（金）まで</w:t>
      </w:r>
      <w:r w:rsidR="008F5617">
        <w:rPr>
          <w:rFonts w:hint="eastAsia"/>
          <w:color w:val="000000" w:themeColor="text1"/>
        </w:rPr>
        <w:t>の事務室の開室時間</w:t>
      </w:r>
    </w:p>
    <w:p w:rsidR="008E63D5" w:rsidRPr="002A3F56" w:rsidRDefault="008E63D5" w:rsidP="00B43145">
      <w:pPr>
        <w:ind w:left="3240" w:hangingChars="1600" w:hanging="3240"/>
        <w:rPr>
          <w:color w:val="000000" w:themeColor="text1"/>
        </w:rPr>
      </w:pPr>
    </w:p>
    <w:p w:rsidR="006F1123" w:rsidRPr="002A3F56" w:rsidRDefault="00874BA8" w:rsidP="00B43145">
      <w:pPr>
        <w:ind w:left="3240" w:hangingChars="1600" w:hanging="3240"/>
        <w:rPr>
          <w:color w:val="000000" w:themeColor="text1"/>
        </w:rPr>
      </w:pPr>
      <w:r w:rsidRPr="002A3F56">
        <w:rPr>
          <w:rFonts w:hint="eastAsia"/>
          <w:color w:val="000000" w:themeColor="text1"/>
        </w:rPr>
        <w:t>11</w:t>
      </w:r>
      <w:r w:rsidR="00A46BD2" w:rsidRPr="002A3F56">
        <w:rPr>
          <w:rFonts w:hint="eastAsia"/>
          <w:color w:val="000000" w:themeColor="text1"/>
        </w:rPr>
        <w:t xml:space="preserve">　</w:t>
      </w:r>
      <w:r w:rsidR="006F1123" w:rsidRPr="002A3F56">
        <w:rPr>
          <w:rFonts w:hint="eastAsia"/>
          <w:color w:val="000000" w:themeColor="text1"/>
        </w:rPr>
        <w:t>選考</w:t>
      </w:r>
    </w:p>
    <w:p w:rsidR="004E424B" w:rsidRPr="002A3F56" w:rsidRDefault="004E424B" w:rsidP="00052502">
      <w:pPr>
        <w:ind w:left="3240" w:hangingChars="1600" w:hanging="3240"/>
        <w:rPr>
          <w:color w:val="000000" w:themeColor="text1"/>
        </w:rPr>
      </w:pPr>
      <w:r w:rsidRPr="002A3F56">
        <w:rPr>
          <w:rFonts w:hint="eastAsia"/>
          <w:color w:val="000000" w:themeColor="text1"/>
        </w:rPr>
        <w:t>（１）選考方法</w:t>
      </w:r>
    </w:p>
    <w:p w:rsidR="004E424B" w:rsidRPr="002A3F56" w:rsidRDefault="004E424B" w:rsidP="004E424B">
      <w:pPr>
        <w:ind w:leftChars="200" w:left="405" w:firstLineChars="100" w:firstLine="202"/>
        <w:rPr>
          <w:color w:val="000000" w:themeColor="text1"/>
        </w:rPr>
      </w:pPr>
      <w:r w:rsidRPr="002A3F56">
        <w:rPr>
          <w:rFonts w:hint="eastAsia"/>
          <w:color w:val="000000" w:themeColor="text1"/>
        </w:rPr>
        <w:t>提出書類及び面接</w:t>
      </w:r>
      <w:r w:rsidR="00052502" w:rsidRPr="002A3F56">
        <w:rPr>
          <w:rFonts w:hint="eastAsia"/>
          <w:color w:val="000000" w:themeColor="text1"/>
        </w:rPr>
        <w:t>の結果</w:t>
      </w:r>
      <w:r w:rsidRPr="002A3F56">
        <w:rPr>
          <w:rFonts w:hint="eastAsia"/>
          <w:color w:val="000000" w:themeColor="text1"/>
        </w:rPr>
        <w:t>により、総合的に判断し、プログラム参加者を決定する。</w:t>
      </w:r>
    </w:p>
    <w:p w:rsidR="00CD32F1" w:rsidRPr="002A3F56" w:rsidRDefault="00CD32F1" w:rsidP="00B43145">
      <w:pPr>
        <w:ind w:left="3240" w:hangingChars="1600" w:hanging="3240"/>
        <w:rPr>
          <w:color w:val="000000" w:themeColor="text1"/>
        </w:rPr>
      </w:pPr>
      <w:r w:rsidRPr="002A3F56">
        <w:rPr>
          <w:rFonts w:hint="eastAsia"/>
          <w:color w:val="000000" w:themeColor="text1"/>
        </w:rPr>
        <w:t>（</w:t>
      </w:r>
      <w:r w:rsidR="004E424B" w:rsidRPr="002A3F56">
        <w:rPr>
          <w:rFonts w:hint="eastAsia"/>
          <w:color w:val="000000" w:themeColor="text1"/>
        </w:rPr>
        <w:t>２</w:t>
      </w:r>
      <w:r w:rsidRPr="002A3F56">
        <w:rPr>
          <w:rFonts w:hint="eastAsia"/>
          <w:color w:val="000000" w:themeColor="text1"/>
        </w:rPr>
        <w:t>）面接の実施</w:t>
      </w:r>
    </w:p>
    <w:p w:rsidR="00052502" w:rsidRPr="002A3F56" w:rsidRDefault="00CD32F1" w:rsidP="00052502">
      <w:pPr>
        <w:ind w:leftChars="200" w:left="405" w:firstLineChars="100" w:firstLine="202"/>
        <w:rPr>
          <w:color w:val="000000" w:themeColor="text1"/>
        </w:rPr>
      </w:pPr>
      <w:r w:rsidRPr="002A3F56">
        <w:rPr>
          <w:rFonts w:hint="eastAsia"/>
          <w:color w:val="000000" w:themeColor="text1"/>
        </w:rPr>
        <w:t>面接は別途、日時を指定する。</w:t>
      </w:r>
      <w:r w:rsidR="004A35DE" w:rsidRPr="002A3F56">
        <w:rPr>
          <w:rFonts w:hint="eastAsia"/>
          <w:color w:val="000000" w:themeColor="text1"/>
        </w:rPr>
        <w:t>応募者が多数の場合</w:t>
      </w:r>
      <w:r w:rsidR="004E424B" w:rsidRPr="002A3F56">
        <w:rPr>
          <w:rFonts w:hint="eastAsia"/>
          <w:color w:val="000000" w:themeColor="text1"/>
        </w:rPr>
        <w:t>、</w:t>
      </w:r>
      <w:r w:rsidR="00052502" w:rsidRPr="002A3F56">
        <w:rPr>
          <w:rFonts w:hint="eastAsia"/>
          <w:color w:val="000000" w:themeColor="text1"/>
        </w:rPr>
        <w:t>書類選考の上、面接受験者を決定する。なお、</w:t>
      </w:r>
      <w:r w:rsidR="004E424B" w:rsidRPr="002A3F56">
        <w:rPr>
          <w:rFonts w:hint="eastAsia"/>
          <w:color w:val="000000" w:themeColor="text1"/>
        </w:rPr>
        <w:t>定められた</w:t>
      </w:r>
      <w:r w:rsidR="00052502" w:rsidRPr="002A3F56">
        <w:rPr>
          <w:rFonts w:hint="eastAsia"/>
          <w:color w:val="000000" w:themeColor="text1"/>
        </w:rPr>
        <w:t>面接実施日</w:t>
      </w:r>
      <w:r w:rsidR="004E424B" w:rsidRPr="002A3F56">
        <w:rPr>
          <w:rFonts w:hint="eastAsia"/>
          <w:color w:val="000000" w:themeColor="text1"/>
        </w:rPr>
        <w:t>に欠席した者は応募辞退とみなす。</w:t>
      </w:r>
    </w:p>
    <w:p w:rsidR="00874BA8" w:rsidRPr="002A3F56" w:rsidRDefault="00874BA8" w:rsidP="00874BA8">
      <w:pPr>
        <w:ind w:left="3240" w:hangingChars="1600" w:hanging="3240"/>
        <w:rPr>
          <w:color w:val="000000" w:themeColor="text1"/>
        </w:rPr>
      </w:pPr>
      <w:r w:rsidRPr="002A3F56">
        <w:rPr>
          <w:rFonts w:hint="eastAsia"/>
          <w:color w:val="000000" w:themeColor="text1"/>
        </w:rPr>
        <w:t>（３）書類選考結果及び面接実施日の周知</w:t>
      </w:r>
    </w:p>
    <w:p w:rsidR="00874BA8" w:rsidRPr="002A3F56" w:rsidRDefault="00874BA8" w:rsidP="00874BA8">
      <w:pPr>
        <w:ind w:left="3240" w:hangingChars="1600" w:hanging="3240"/>
        <w:rPr>
          <w:color w:val="000000" w:themeColor="text1"/>
        </w:rPr>
      </w:pPr>
      <w:r w:rsidRPr="002A3F56">
        <w:rPr>
          <w:rFonts w:hint="eastAsia"/>
          <w:color w:val="000000" w:themeColor="text1"/>
        </w:rPr>
        <w:t xml:space="preserve">　　　出願書類受領時に行う。</w:t>
      </w:r>
    </w:p>
    <w:p w:rsidR="00874BA8" w:rsidRPr="002A3F56" w:rsidRDefault="00874BA8" w:rsidP="00B43145">
      <w:pPr>
        <w:ind w:left="3240" w:hangingChars="1600" w:hanging="3240"/>
        <w:rPr>
          <w:color w:val="000000" w:themeColor="text1"/>
        </w:rPr>
      </w:pPr>
    </w:p>
    <w:p w:rsidR="009075E9" w:rsidRPr="002A3F56" w:rsidRDefault="00874BA8" w:rsidP="00B43145">
      <w:pPr>
        <w:ind w:left="3240" w:hangingChars="1600" w:hanging="3240"/>
        <w:rPr>
          <w:color w:val="000000" w:themeColor="text1"/>
        </w:rPr>
      </w:pPr>
      <w:r w:rsidRPr="002A3F56">
        <w:rPr>
          <w:rFonts w:hint="eastAsia"/>
          <w:color w:val="000000" w:themeColor="text1"/>
        </w:rPr>
        <w:t>12</w:t>
      </w:r>
      <w:r w:rsidR="009075E9" w:rsidRPr="002A3F56">
        <w:rPr>
          <w:rFonts w:hint="eastAsia"/>
          <w:color w:val="000000" w:themeColor="text1"/>
        </w:rPr>
        <w:t xml:space="preserve">　結果の通知</w:t>
      </w:r>
    </w:p>
    <w:p w:rsidR="00323956" w:rsidRPr="002A3F56" w:rsidRDefault="00323956" w:rsidP="00323956">
      <w:pPr>
        <w:ind w:left="3240" w:hangingChars="1600" w:hanging="3240"/>
        <w:rPr>
          <w:color w:val="000000" w:themeColor="text1"/>
        </w:rPr>
      </w:pPr>
      <w:r w:rsidRPr="002A3F56">
        <w:rPr>
          <w:rFonts w:hint="eastAsia"/>
          <w:color w:val="000000" w:themeColor="text1"/>
        </w:rPr>
        <w:t xml:space="preserve">　　合否に関わらず、応募者全員に選考結果を通知する。（２月下旬予定）</w:t>
      </w:r>
    </w:p>
    <w:p w:rsidR="00EB62EB" w:rsidRPr="002A3F56" w:rsidRDefault="00EB62EB" w:rsidP="00B43145">
      <w:pPr>
        <w:ind w:left="3240" w:hangingChars="1600" w:hanging="3240"/>
        <w:rPr>
          <w:color w:val="000000" w:themeColor="text1"/>
        </w:rPr>
      </w:pPr>
    </w:p>
    <w:p w:rsidR="00B50DC3" w:rsidRPr="002A3F56" w:rsidRDefault="00874BA8" w:rsidP="00B43145">
      <w:pPr>
        <w:ind w:left="3240" w:hangingChars="1600" w:hanging="3240"/>
        <w:rPr>
          <w:color w:val="000000" w:themeColor="text1"/>
        </w:rPr>
      </w:pPr>
      <w:r w:rsidRPr="002A3F56">
        <w:rPr>
          <w:rFonts w:hint="eastAsia"/>
          <w:color w:val="000000" w:themeColor="text1"/>
        </w:rPr>
        <w:t>13</w:t>
      </w:r>
      <w:r w:rsidR="00B50DC3" w:rsidRPr="002A3F56">
        <w:rPr>
          <w:rFonts w:hint="eastAsia"/>
          <w:color w:val="000000" w:themeColor="text1"/>
        </w:rPr>
        <w:t xml:space="preserve">　</w:t>
      </w:r>
      <w:r w:rsidR="000E5F3C" w:rsidRPr="002A3F56">
        <w:rPr>
          <w:rFonts w:hint="eastAsia"/>
          <w:color w:val="000000" w:themeColor="text1"/>
        </w:rPr>
        <w:t>応募書類に記載された個人情報の利用について</w:t>
      </w:r>
    </w:p>
    <w:p w:rsidR="000E5F3C" w:rsidRPr="002A3F56" w:rsidRDefault="000E5F3C" w:rsidP="00B43145">
      <w:pPr>
        <w:ind w:left="3240" w:hangingChars="1600" w:hanging="3240"/>
        <w:rPr>
          <w:color w:val="000000" w:themeColor="text1"/>
        </w:rPr>
      </w:pPr>
      <w:r w:rsidRPr="002A3F56">
        <w:rPr>
          <w:rFonts w:hint="eastAsia"/>
          <w:color w:val="000000" w:themeColor="text1"/>
        </w:rPr>
        <w:t xml:space="preserve">　　応募で提供された個人情報は、選考の目的以外には使用しない。</w:t>
      </w:r>
    </w:p>
    <w:p w:rsidR="0046125F" w:rsidRPr="002A3F56" w:rsidRDefault="0046125F" w:rsidP="00B43145">
      <w:pPr>
        <w:ind w:left="3240" w:hangingChars="1600" w:hanging="3240"/>
        <w:rPr>
          <w:color w:val="000000" w:themeColor="text1"/>
        </w:rPr>
      </w:pPr>
    </w:p>
    <w:p w:rsidR="000E5F3C" w:rsidRPr="002A3F56" w:rsidRDefault="00874BA8" w:rsidP="00B43145">
      <w:pPr>
        <w:ind w:left="3240" w:hangingChars="1600" w:hanging="3240"/>
        <w:rPr>
          <w:color w:val="000000" w:themeColor="text1"/>
        </w:rPr>
      </w:pPr>
      <w:r w:rsidRPr="002A3F56">
        <w:rPr>
          <w:rFonts w:hint="eastAsia"/>
          <w:color w:val="000000" w:themeColor="text1"/>
        </w:rPr>
        <w:t>14</w:t>
      </w:r>
      <w:r w:rsidR="000E5F3C" w:rsidRPr="002A3F56">
        <w:rPr>
          <w:rFonts w:hint="eastAsia"/>
          <w:color w:val="000000" w:themeColor="text1"/>
        </w:rPr>
        <w:t xml:space="preserve">　特記事項</w:t>
      </w:r>
    </w:p>
    <w:p w:rsidR="000E5F3C" w:rsidRPr="002A3F56" w:rsidRDefault="00A745E1" w:rsidP="000A43C5">
      <w:pPr>
        <w:ind w:leftChars="67" w:left="237" w:hangingChars="50" w:hanging="101"/>
        <w:rPr>
          <w:color w:val="000000" w:themeColor="text1"/>
        </w:rPr>
      </w:pPr>
      <w:r w:rsidRPr="002A3F56">
        <w:rPr>
          <w:rFonts w:hint="eastAsia"/>
          <w:color w:val="000000" w:themeColor="text1"/>
        </w:rPr>
        <w:t xml:space="preserve">　</w:t>
      </w:r>
      <w:r w:rsidRPr="002A3F56">
        <w:rPr>
          <w:rFonts w:hint="eastAsia"/>
          <w:color w:val="000000" w:themeColor="text1"/>
        </w:rPr>
        <w:t xml:space="preserve"> </w:t>
      </w:r>
      <w:r w:rsidR="000E5F3C" w:rsidRPr="002A3F56">
        <w:rPr>
          <w:rFonts w:hint="eastAsia"/>
          <w:color w:val="000000" w:themeColor="text1"/>
        </w:rPr>
        <w:t>海外におけるプログラム実施前に、戦争、テロ、自然災害、感染症等が発生</w:t>
      </w:r>
      <w:r w:rsidR="00203F10" w:rsidRPr="002A3F56">
        <w:rPr>
          <w:rFonts w:hint="eastAsia"/>
          <w:color w:val="000000" w:themeColor="text1"/>
        </w:rPr>
        <w:t>した</w:t>
      </w:r>
      <w:r w:rsidRPr="002A3F56">
        <w:rPr>
          <w:rFonts w:hint="eastAsia"/>
          <w:color w:val="000000" w:themeColor="text1"/>
        </w:rPr>
        <w:t>場合</w:t>
      </w:r>
      <w:r w:rsidR="007C709C" w:rsidRPr="002A3F56">
        <w:rPr>
          <w:rFonts w:hint="eastAsia"/>
          <w:color w:val="000000" w:themeColor="text1"/>
        </w:rPr>
        <w:t>、派遣を延期</w:t>
      </w:r>
      <w:r w:rsidRPr="002A3F56">
        <w:rPr>
          <w:rFonts w:hint="eastAsia"/>
          <w:color w:val="000000" w:themeColor="text1"/>
        </w:rPr>
        <w:t>または中止することがある。また、派遣中に同様の事態となった場合に</w:t>
      </w:r>
      <w:r w:rsidR="007C709C" w:rsidRPr="002A3F56">
        <w:rPr>
          <w:rFonts w:hint="eastAsia"/>
          <w:color w:val="000000" w:themeColor="text1"/>
        </w:rPr>
        <w:t>おいても、帰国の勧告又は命令を行うことがある。</w:t>
      </w:r>
    </w:p>
    <w:p w:rsidR="00134232" w:rsidRPr="002A3F56" w:rsidRDefault="00134232" w:rsidP="007C709C">
      <w:pPr>
        <w:rPr>
          <w:color w:val="000000" w:themeColor="text1"/>
        </w:rPr>
      </w:pPr>
    </w:p>
    <w:p w:rsidR="00714B1F" w:rsidRPr="002A3F56" w:rsidRDefault="00874BA8" w:rsidP="00E66D76">
      <w:pPr>
        <w:rPr>
          <w:color w:val="000000" w:themeColor="text1"/>
        </w:rPr>
      </w:pPr>
      <w:r w:rsidRPr="002A3F56">
        <w:rPr>
          <w:rFonts w:hint="eastAsia"/>
          <w:color w:val="000000" w:themeColor="text1"/>
        </w:rPr>
        <w:t>15</w:t>
      </w:r>
      <w:r w:rsidR="00134232" w:rsidRPr="002A3F56">
        <w:rPr>
          <w:rFonts w:hint="eastAsia"/>
          <w:color w:val="000000" w:themeColor="text1"/>
        </w:rPr>
        <w:t xml:space="preserve">　その他</w:t>
      </w:r>
    </w:p>
    <w:p w:rsidR="006B2763" w:rsidRPr="002A3F56" w:rsidRDefault="006B2763" w:rsidP="006B2763">
      <w:pPr>
        <w:ind w:left="405" w:hangingChars="200" w:hanging="405"/>
        <w:rPr>
          <w:color w:val="000000" w:themeColor="text1"/>
        </w:rPr>
      </w:pPr>
      <w:r w:rsidRPr="002A3F56">
        <w:rPr>
          <w:rFonts w:hint="eastAsia"/>
          <w:color w:val="000000" w:themeColor="text1"/>
        </w:rPr>
        <w:t>（１）全体スケジュールに掲載されているものについて、原則として全員参加とする。欠席の状況によっては、以後のプログラムへの参加を取り消す場合がある。</w:t>
      </w:r>
    </w:p>
    <w:p w:rsidR="006B2763" w:rsidRPr="002A3F56" w:rsidRDefault="006B2763" w:rsidP="006B2763">
      <w:pPr>
        <w:ind w:left="405" w:hangingChars="200" w:hanging="405"/>
        <w:rPr>
          <w:color w:val="000000" w:themeColor="text1"/>
        </w:rPr>
      </w:pPr>
      <w:r w:rsidRPr="002A3F56">
        <w:rPr>
          <w:rFonts w:hint="eastAsia"/>
          <w:color w:val="000000" w:themeColor="text1"/>
        </w:rPr>
        <w:t>（２）本プログラム受講途中に留年が決定した者は、その後のプログラムは受講できないものとする。</w:t>
      </w:r>
    </w:p>
    <w:p w:rsidR="006B2763" w:rsidRPr="002A3F56" w:rsidRDefault="006B2763" w:rsidP="006B2763">
      <w:pPr>
        <w:ind w:leftChars="-97" w:left="513" w:hangingChars="350" w:hanging="709"/>
        <w:rPr>
          <w:color w:val="000000" w:themeColor="text1"/>
        </w:rPr>
      </w:pPr>
      <w:r w:rsidRPr="002A3F56">
        <w:rPr>
          <w:rFonts w:hint="eastAsia"/>
          <w:color w:val="000000" w:themeColor="text1"/>
        </w:rPr>
        <w:t xml:space="preserve">　（３）当プログラムの参加を通じて、公式</w:t>
      </w:r>
      <w:r w:rsidRPr="002A3F56">
        <w:rPr>
          <w:rFonts w:hint="eastAsia"/>
          <w:color w:val="000000" w:themeColor="text1"/>
        </w:rPr>
        <w:t>TOEIC</w:t>
      </w:r>
      <w:r w:rsidRPr="002A3F56">
        <w:rPr>
          <w:rFonts w:hint="eastAsia"/>
          <w:color w:val="000000" w:themeColor="text1"/>
        </w:rPr>
        <w:t>スコア</w:t>
      </w:r>
      <w:r w:rsidRPr="002A3F56">
        <w:rPr>
          <w:rFonts w:hint="eastAsia"/>
          <w:color w:val="000000" w:themeColor="text1"/>
        </w:rPr>
        <w:t>500</w:t>
      </w:r>
      <w:r w:rsidRPr="002A3F56">
        <w:rPr>
          <w:rFonts w:hint="eastAsia"/>
          <w:color w:val="000000" w:themeColor="text1"/>
        </w:rPr>
        <w:t>点以上の取得を目標とする。</w:t>
      </w:r>
    </w:p>
    <w:p w:rsidR="006B2763" w:rsidRPr="002A3F56" w:rsidRDefault="006B2763" w:rsidP="006B2763">
      <w:pPr>
        <w:ind w:leftChars="-97" w:left="513" w:hangingChars="350" w:hanging="709"/>
        <w:rPr>
          <w:color w:val="000000" w:themeColor="text1"/>
        </w:rPr>
      </w:pPr>
      <w:r w:rsidRPr="002A3F56">
        <w:rPr>
          <w:rFonts w:hint="eastAsia"/>
          <w:color w:val="000000" w:themeColor="text1"/>
        </w:rPr>
        <w:t xml:space="preserve">　（４）本プログラムを受講した者は、その経験を活かし、次年度以降の</w:t>
      </w:r>
      <w:r w:rsidRPr="002A3F56">
        <w:rPr>
          <w:rFonts w:hint="eastAsia"/>
          <w:color w:val="000000" w:themeColor="text1"/>
        </w:rPr>
        <w:t>GCP</w:t>
      </w:r>
      <w:r w:rsidRPr="002A3F56">
        <w:rPr>
          <w:rFonts w:hint="eastAsia"/>
          <w:color w:val="000000" w:themeColor="text1"/>
        </w:rPr>
        <w:t>事業に協力すること。</w:t>
      </w:r>
    </w:p>
    <w:p w:rsidR="00134232" w:rsidRPr="002A3F56" w:rsidRDefault="00134232" w:rsidP="007C709C">
      <w:pPr>
        <w:rPr>
          <w:color w:val="000000" w:themeColor="text1"/>
        </w:rPr>
      </w:pPr>
    </w:p>
    <w:p w:rsidR="00903C94" w:rsidRPr="002A3F56" w:rsidRDefault="00874BA8" w:rsidP="007C709C">
      <w:pPr>
        <w:rPr>
          <w:color w:val="000000" w:themeColor="text1"/>
        </w:rPr>
      </w:pPr>
      <w:r w:rsidRPr="002A3F56">
        <w:rPr>
          <w:rFonts w:hint="eastAsia"/>
          <w:color w:val="000000" w:themeColor="text1"/>
        </w:rPr>
        <w:t>16</w:t>
      </w:r>
      <w:r w:rsidR="00903C94" w:rsidRPr="002A3F56">
        <w:rPr>
          <w:rFonts w:hint="eastAsia"/>
          <w:color w:val="000000" w:themeColor="text1"/>
        </w:rPr>
        <w:t xml:space="preserve">　問合せ先</w:t>
      </w:r>
    </w:p>
    <w:p w:rsidR="00482301" w:rsidRPr="002A3F56" w:rsidRDefault="00482301" w:rsidP="007C709C">
      <w:pPr>
        <w:rPr>
          <w:color w:val="000000" w:themeColor="text1"/>
        </w:rPr>
      </w:pPr>
      <w:r w:rsidRPr="002A3F56">
        <w:rPr>
          <w:rFonts w:hint="eastAsia"/>
          <w:color w:val="000000" w:themeColor="text1"/>
        </w:rPr>
        <w:t>（１）プログラム詳細について</w:t>
      </w:r>
    </w:p>
    <w:p w:rsidR="00903C94" w:rsidRPr="002A3F56" w:rsidRDefault="00C56FB2" w:rsidP="007C709C">
      <w:pPr>
        <w:rPr>
          <w:color w:val="000000" w:themeColor="text1"/>
        </w:rPr>
      </w:pPr>
      <w:r w:rsidRPr="002A3F56">
        <w:rPr>
          <w:rFonts w:hint="eastAsia"/>
          <w:color w:val="000000" w:themeColor="text1"/>
        </w:rPr>
        <w:t xml:space="preserve">　</w:t>
      </w:r>
      <w:r w:rsidR="00482301" w:rsidRPr="002A3F56">
        <w:rPr>
          <w:rFonts w:hint="eastAsia"/>
          <w:color w:val="000000" w:themeColor="text1"/>
        </w:rPr>
        <w:t xml:space="preserve">　　</w:t>
      </w:r>
      <w:r w:rsidRPr="002A3F56">
        <w:rPr>
          <w:rFonts w:hint="eastAsia"/>
          <w:color w:val="000000" w:themeColor="text1"/>
        </w:rPr>
        <w:t>公立大学法人首都大学東京　経営企画室　企画財務課　事業評価係</w:t>
      </w:r>
    </w:p>
    <w:p w:rsidR="00C56FB2" w:rsidRPr="002A3F56" w:rsidRDefault="00C56FB2" w:rsidP="007C709C">
      <w:pPr>
        <w:rPr>
          <w:color w:val="000000" w:themeColor="text1"/>
        </w:rPr>
      </w:pPr>
      <w:r w:rsidRPr="002A3F56">
        <w:rPr>
          <w:rFonts w:hint="eastAsia"/>
          <w:color w:val="000000" w:themeColor="text1"/>
        </w:rPr>
        <w:t xml:space="preserve">　</w:t>
      </w:r>
      <w:r w:rsidR="00482301" w:rsidRPr="002A3F56">
        <w:rPr>
          <w:rFonts w:hint="eastAsia"/>
          <w:color w:val="000000" w:themeColor="text1"/>
        </w:rPr>
        <w:t xml:space="preserve">　　</w:t>
      </w:r>
      <w:r w:rsidRPr="002A3F56">
        <w:rPr>
          <w:rFonts w:hint="eastAsia"/>
          <w:color w:val="000000" w:themeColor="text1"/>
        </w:rPr>
        <w:t>（電話：</w:t>
      </w:r>
      <w:r w:rsidR="00482301" w:rsidRPr="002A3F56">
        <w:rPr>
          <w:rFonts w:hint="eastAsia"/>
          <w:color w:val="000000" w:themeColor="text1"/>
        </w:rPr>
        <w:t>03-5320-7077</w:t>
      </w:r>
      <w:r w:rsidRPr="002A3F56">
        <w:rPr>
          <w:rFonts w:hint="eastAsia"/>
          <w:color w:val="000000" w:themeColor="text1"/>
        </w:rPr>
        <w:t>）</w:t>
      </w:r>
    </w:p>
    <w:p w:rsidR="00482301" w:rsidRPr="002A3F56" w:rsidRDefault="00482301" w:rsidP="007C709C">
      <w:pPr>
        <w:rPr>
          <w:color w:val="000000" w:themeColor="text1"/>
        </w:rPr>
      </w:pPr>
      <w:r w:rsidRPr="002A3F56">
        <w:rPr>
          <w:rFonts w:hint="eastAsia"/>
          <w:color w:val="000000" w:themeColor="text1"/>
        </w:rPr>
        <w:t>（２）書類について</w:t>
      </w:r>
    </w:p>
    <w:p w:rsidR="00482301" w:rsidRPr="002A3F56" w:rsidRDefault="00482301" w:rsidP="00482301">
      <w:pPr>
        <w:rPr>
          <w:color w:val="000000" w:themeColor="text1"/>
        </w:rPr>
      </w:pPr>
      <w:r w:rsidRPr="002A3F56">
        <w:rPr>
          <w:rFonts w:hint="eastAsia"/>
          <w:color w:val="000000" w:themeColor="text1"/>
        </w:rPr>
        <w:t xml:space="preserve">　　　</w:t>
      </w:r>
      <w:r w:rsidR="009F6B25" w:rsidRPr="002A3F56">
        <w:rPr>
          <w:rFonts w:hint="eastAsia"/>
          <w:color w:val="000000" w:themeColor="text1"/>
        </w:rPr>
        <w:t xml:space="preserve">産業技術大学院大学　管理部　管理課　</w:t>
      </w:r>
      <w:r w:rsidR="00CE275D" w:rsidRPr="002A3F56">
        <w:rPr>
          <w:rFonts w:hint="eastAsia"/>
          <w:color w:val="000000" w:themeColor="text1"/>
        </w:rPr>
        <w:t>教務学生入試</w:t>
      </w:r>
      <w:r w:rsidRPr="002A3F56">
        <w:rPr>
          <w:rFonts w:hint="eastAsia"/>
          <w:color w:val="000000" w:themeColor="text1"/>
        </w:rPr>
        <w:t>係</w:t>
      </w:r>
    </w:p>
    <w:p w:rsidR="00482301" w:rsidRPr="002A3F56" w:rsidRDefault="00482301" w:rsidP="00482301">
      <w:pPr>
        <w:rPr>
          <w:color w:val="000000" w:themeColor="text1"/>
        </w:rPr>
      </w:pPr>
      <w:r w:rsidRPr="002A3F56">
        <w:rPr>
          <w:rFonts w:hint="eastAsia"/>
          <w:color w:val="000000" w:themeColor="text1"/>
        </w:rPr>
        <w:t xml:space="preserve">　　　（電話：</w:t>
      </w:r>
      <w:r w:rsidR="00CE275D" w:rsidRPr="002A3F56">
        <w:rPr>
          <w:rFonts w:hint="eastAsia"/>
          <w:color w:val="000000" w:themeColor="text1"/>
        </w:rPr>
        <w:t>03-3472-7834</w:t>
      </w:r>
      <w:r w:rsidRPr="002A3F56">
        <w:rPr>
          <w:rFonts w:hint="eastAsia"/>
          <w:color w:val="000000" w:themeColor="text1"/>
        </w:rPr>
        <w:t>）</w:t>
      </w:r>
    </w:p>
    <w:p w:rsidR="00482301" w:rsidRPr="002A3F56" w:rsidRDefault="00482301" w:rsidP="007C709C">
      <w:pPr>
        <w:rPr>
          <w:color w:val="000000" w:themeColor="text1"/>
        </w:rPr>
      </w:pPr>
    </w:p>
    <w:sectPr w:rsidR="00482301" w:rsidRPr="002A3F56" w:rsidSect="00B43145">
      <w:footerReference w:type="default" r:id="rId7"/>
      <w:pgSz w:w="11906" w:h="16838"/>
      <w:pgMar w:top="1985" w:right="1701" w:bottom="1701" w:left="1701" w:header="851" w:footer="992" w:gutter="0"/>
      <w:cols w:space="425"/>
      <w:docGrid w:type="linesAndChars" w:linePitch="360" w:charSpace="-154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BA8" w:rsidRDefault="00874BA8" w:rsidP="00A745E1">
      <w:r>
        <w:separator/>
      </w:r>
    </w:p>
  </w:endnote>
  <w:endnote w:type="continuationSeparator" w:id="0">
    <w:p w:rsidR="00874BA8" w:rsidRDefault="00874BA8" w:rsidP="00A745E1">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17610"/>
      <w:docPartObj>
        <w:docPartGallery w:val="Page Numbers (Bottom of Page)"/>
        <w:docPartUnique/>
      </w:docPartObj>
    </w:sdtPr>
    <w:sdtContent>
      <w:p w:rsidR="00874BA8" w:rsidRDefault="00F525F9">
        <w:pPr>
          <w:pStyle w:val="a7"/>
          <w:jc w:val="center"/>
        </w:pPr>
        <w:fldSimple w:instr=" PAGE   \* MERGEFORMAT ">
          <w:r w:rsidR="008F5617" w:rsidRPr="008F5617">
            <w:rPr>
              <w:noProof/>
              <w:lang w:val="ja-JP"/>
            </w:rPr>
            <w:t>4</w:t>
          </w:r>
        </w:fldSimple>
      </w:p>
    </w:sdtContent>
  </w:sdt>
  <w:p w:rsidR="00874BA8" w:rsidRDefault="00874BA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BA8" w:rsidRDefault="00874BA8" w:rsidP="00A745E1">
      <w:r>
        <w:separator/>
      </w:r>
    </w:p>
  </w:footnote>
  <w:footnote w:type="continuationSeparator" w:id="0">
    <w:p w:rsidR="00874BA8" w:rsidRDefault="00874BA8" w:rsidP="00A745E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dirty"/>
  <w:defaultTabStop w:val="840"/>
  <w:drawingGridHorizontalSpacing w:val="101"/>
  <w:displayHorizontalDrawingGridEvery w:val="0"/>
  <w:displayVerticalDrawingGridEvery w:val="2"/>
  <w:characterSpacingControl w:val="compressPunctuation"/>
  <w:hdrShapeDefaults>
    <o:shapedefaults v:ext="edit" spidmax="140289" style="mso-position-vertical-relative:line;mso-width-relative:margin;mso-height-relative:margin" fillcolor="white">
      <v:fill color="white"/>
      <v:stroke weight=".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C197A"/>
    <w:rsid w:val="00003666"/>
    <w:rsid w:val="00007BE6"/>
    <w:rsid w:val="00010978"/>
    <w:rsid w:val="000121A7"/>
    <w:rsid w:val="00034830"/>
    <w:rsid w:val="00040949"/>
    <w:rsid w:val="000467AF"/>
    <w:rsid w:val="0005106E"/>
    <w:rsid w:val="00052502"/>
    <w:rsid w:val="000543D8"/>
    <w:rsid w:val="00054ED7"/>
    <w:rsid w:val="00063625"/>
    <w:rsid w:val="00065F09"/>
    <w:rsid w:val="00082D94"/>
    <w:rsid w:val="000835AB"/>
    <w:rsid w:val="000A43C5"/>
    <w:rsid w:val="000B2B9A"/>
    <w:rsid w:val="000C4330"/>
    <w:rsid w:val="000C46A9"/>
    <w:rsid w:val="000C5637"/>
    <w:rsid w:val="000E3850"/>
    <w:rsid w:val="000E5F3C"/>
    <w:rsid w:val="000F0E7C"/>
    <w:rsid w:val="00134232"/>
    <w:rsid w:val="001564CC"/>
    <w:rsid w:val="00157A08"/>
    <w:rsid w:val="0016772D"/>
    <w:rsid w:val="00185082"/>
    <w:rsid w:val="001B2A59"/>
    <w:rsid w:val="001E5AF5"/>
    <w:rsid w:val="001F07F4"/>
    <w:rsid w:val="00203F10"/>
    <w:rsid w:val="00205DA5"/>
    <w:rsid w:val="00210A8A"/>
    <w:rsid w:val="00212FB6"/>
    <w:rsid w:val="00216FD7"/>
    <w:rsid w:val="00221673"/>
    <w:rsid w:val="00223DDE"/>
    <w:rsid w:val="00230B94"/>
    <w:rsid w:val="00234F54"/>
    <w:rsid w:val="002355DB"/>
    <w:rsid w:val="00250E22"/>
    <w:rsid w:val="002A3F56"/>
    <w:rsid w:val="002D6E29"/>
    <w:rsid w:val="002F6DAE"/>
    <w:rsid w:val="00323956"/>
    <w:rsid w:val="0033319E"/>
    <w:rsid w:val="00343A3A"/>
    <w:rsid w:val="003670E6"/>
    <w:rsid w:val="003729D1"/>
    <w:rsid w:val="00372ACD"/>
    <w:rsid w:val="00383B38"/>
    <w:rsid w:val="003A111F"/>
    <w:rsid w:val="003B120E"/>
    <w:rsid w:val="003B377C"/>
    <w:rsid w:val="003C0F07"/>
    <w:rsid w:val="003C197A"/>
    <w:rsid w:val="003D026E"/>
    <w:rsid w:val="003D7C5B"/>
    <w:rsid w:val="003E4FC8"/>
    <w:rsid w:val="003F6319"/>
    <w:rsid w:val="0043148A"/>
    <w:rsid w:val="00441EAE"/>
    <w:rsid w:val="004440EB"/>
    <w:rsid w:val="0044686A"/>
    <w:rsid w:val="0046125F"/>
    <w:rsid w:val="00472BD9"/>
    <w:rsid w:val="0048119A"/>
    <w:rsid w:val="00482301"/>
    <w:rsid w:val="00487F73"/>
    <w:rsid w:val="004941CF"/>
    <w:rsid w:val="004A2A1B"/>
    <w:rsid w:val="004A35DE"/>
    <w:rsid w:val="004E424B"/>
    <w:rsid w:val="004E6310"/>
    <w:rsid w:val="00521F9F"/>
    <w:rsid w:val="00534DBA"/>
    <w:rsid w:val="00545D1A"/>
    <w:rsid w:val="0055669C"/>
    <w:rsid w:val="00561588"/>
    <w:rsid w:val="00570FEF"/>
    <w:rsid w:val="00572A29"/>
    <w:rsid w:val="005A5AAB"/>
    <w:rsid w:val="005D2DD4"/>
    <w:rsid w:val="005E1D86"/>
    <w:rsid w:val="00625299"/>
    <w:rsid w:val="00630CAE"/>
    <w:rsid w:val="006600B6"/>
    <w:rsid w:val="00671288"/>
    <w:rsid w:val="00673BBE"/>
    <w:rsid w:val="006849CF"/>
    <w:rsid w:val="00691BBC"/>
    <w:rsid w:val="006A2212"/>
    <w:rsid w:val="006B2763"/>
    <w:rsid w:val="006F1123"/>
    <w:rsid w:val="006F351D"/>
    <w:rsid w:val="00700DFF"/>
    <w:rsid w:val="00711F3D"/>
    <w:rsid w:val="00714B1F"/>
    <w:rsid w:val="00745689"/>
    <w:rsid w:val="00771EFF"/>
    <w:rsid w:val="00772C2B"/>
    <w:rsid w:val="00775F1E"/>
    <w:rsid w:val="00777BCE"/>
    <w:rsid w:val="00786E63"/>
    <w:rsid w:val="007C2DBC"/>
    <w:rsid w:val="007C709C"/>
    <w:rsid w:val="007D5775"/>
    <w:rsid w:val="00800FB3"/>
    <w:rsid w:val="0081701B"/>
    <w:rsid w:val="00832C1C"/>
    <w:rsid w:val="00845779"/>
    <w:rsid w:val="00845909"/>
    <w:rsid w:val="0086058C"/>
    <w:rsid w:val="00862D88"/>
    <w:rsid w:val="00864ED2"/>
    <w:rsid w:val="00874BA8"/>
    <w:rsid w:val="008930D8"/>
    <w:rsid w:val="008A284B"/>
    <w:rsid w:val="008B3E62"/>
    <w:rsid w:val="008B68C4"/>
    <w:rsid w:val="008E0C9A"/>
    <w:rsid w:val="008E63D5"/>
    <w:rsid w:val="008F5617"/>
    <w:rsid w:val="0090019B"/>
    <w:rsid w:val="00903C94"/>
    <w:rsid w:val="00904DE6"/>
    <w:rsid w:val="009075E9"/>
    <w:rsid w:val="0092365C"/>
    <w:rsid w:val="00926828"/>
    <w:rsid w:val="00943714"/>
    <w:rsid w:val="009552C6"/>
    <w:rsid w:val="009614C6"/>
    <w:rsid w:val="00962D89"/>
    <w:rsid w:val="009738A2"/>
    <w:rsid w:val="00987034"/>
    <w:rsid w:val="00993A13"/>
    <w:rsid w:val="009A26F8"/>
    <w:rsid w:val="009A5678"/>
    <w:rsid w:val="009B39D3"/>
    <w:rsid w:val="009B7F3A"/>
    <w:rsid w:val="009C412C"/>
    <w:rsid w:val="009C7458"/>
    <w:rsid w:val="009C7F2D"/>
    <w:rsid w:val="009F6B25"/>
    <w:rsid w:val="00A24DB4"/>
    <w:rsid w:val="00A46695"/>
    <w:rsid w:val="00A46BD2"/>
    <w:rsid w:val="00A711B1"/>
    <w:rsid w:val="00A745E1"/>
    <w:rsid w:val="00A97044"/>
    <w:rsid w:val="00AB4CF6"/>
    <w:rsid w:val="00AC59C4"/>
    <w:rsid w:val="00AE1760"/>
    <w:rsid w:val="00B02C2D"/>
    <w:rsid w:val="00B03CA1"/>
    <w:rsid w:val="00B115ED"/>
    <w:rsid w:val="00B2118D"/>
    <w:rsid w:val="00B42A87"/>
    <w:rsid w:val="00B43145"/>
    <w:rsid w:val="00B50DC3"/>
    <w:rsid w:val="00B90387"/>
    <w:rsid w:val="00B90E65"/>
    <w:rsid w:val="00BA3ED6"/>
    <w:rsid w:val="00BC06D4"/>
    <w:rsid w:val="00BC4029"/>
    <w:rsid w:val="00BD2168"/>
    <w:rsid w:val="00BF1CBE"/>
    <w:rsid w:val="00C071A5"/>
    <w:rsid w:val="00C20902"/>
    <w:rsid w:val="00C20B07"/>
    <w:rsid w:val="00C45B86"/>
    <w:rsid w:val="00C56FB2"/>
    <w:rsid w:val="00C80C81"/>
    <w:rsid w:val="00CB0EFE"/>
    <w:rsid w:val="00CB6FFF"/>
    <w:rsid w:val="00CD32F1"/>
    <w:rsid w:val="00CD738C"/>
    <w:rsid w:val="00CE275D"/>
    <w:rsid w:val="00CE4351"/>
    <w:rsid w:val="00CE4BB5"/>
    <w:rsid w:val="00D06479"/>
    <w:rsid w:val="00D41C4A"/>
    <w:rsid w:val="00D53CEA"/>
    <w:rsid w:val="00D72D89"/>
    <w:rsid w:val="00D93FCD"/>
    <w:rsid w:val="00DA0AC3"/>
    <w:rsid w:val="00DB113C"/>
    <w:rsid w:val="00DC6A03"/>
    <w:rsid w:val="00DD2120"/>
    <w:rsid w:val="00DD215D"/>
    <w:rsid w:val="00DF093B"/>
    <w:rsid w:val="00DF4E2B"/>
    <w:rsid w:val="00E12A50"/>
    <w:rsid w:val="00E20CA9"/>
    <w:rsid w:val="00E2277D"/>
    <w:rsid w:val="00E267A1"/>
    <w:rsid w:val="00E43FC7"/>
    <w:rsid w:val="00E43FEA"/>
    <w:rsid w:val="00E441CB"/>
    <w:rsid w:val="00E63DB4"/>
    <w:rsid w:val="00E66D76"/>
    <w:rsid w:val="00E75296"/>
    <w:rsid w:val="00E8328B"/>
    <w:rsid w:val="00EB62EB"/>
    <w:rsid w:val="00F164D2"/>
    <w:rsid w:val="00F4238C"/>
    <w:rsid w:val="00F525F9"/>
    <w:rsid w:val="00F575FC"/>
    <w:rsid w:val="00FA26F6"/>
    <w:rsid w:val="00FD17FA"/>
    <w:rsid w:val="00FD3AF0"/>
    <w:rsid w:val="00FE0B3A"/>
    <w:rsid w:val="00FE2C98"/>
    <w:rsid w:val="00FF33B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0289" style="mso-position-vertical-relative:line;mso-width-relative:margin;mso-height-relative:margin" fillcolor="white">
      <v:fill color="white"/>
      <v:stroke weight=".25pt"/>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AC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709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C709C"/>
    <w:rPr>
      <w:rFonts w:asciiTheme="majorHAnsi" w:eastAsiaTheme="majorEastAsia" w:hAnsiTheme="majorHAnsi" w:cstheme="majorBidi"/>
      <w:sz w:val="18"/>
      <w:szCs w:val="18"/>
    </w:rPr>
  </w:style>
  <w:style w:type="paragraph" w:styleId="a5">
    <w:name w:val="header"/>
    <w:basedOn w:val="a"/>
    <w:link w:val="a6"/>
    <w:uiPriority w:val="99"/>
    <w:unhideWhenUsed/>
    <w:rsid w:val="00A745E1"/>
    <w:pPr>
      <w:tabs>
        <w:tab w:val="center" w:pos="4252"/>
        <w:tab w:val="right" w:pos="8504"/>
      </w:tabs>
      <w:snapToGrid w:val="0"/>
    </w:pPr>
  </w:style>
  <w:style w:type="character" w:customStyle="1" w:styleId="a6">
    <w:name w:val="ヘッダー (文字)"/>
    <w:basedOn w:val="a0"/>
    <w:link w:val="a5"/>
    <w:uiPriority w:val="99"/>
    <w:rsid w:val="00A745E1"/>
  </w:style>
  <w:style w:type="paragraph" w:styleId="a7">
    <w:name w:val="footer"/>
    <w:basedOn w:val="a"/>
    <w:link w:val="a8"/>
    <w:uiPriority w:val="99"/>
    <w:unhideWhenUsed/>
    <w:rsid w:val="00A745E1"/>
    <w:pPr>
      <w:tabs>
        <w:tab w:val="center" w:pos="4252"/>
        <w:tab w:val="right" w:pos="8504"/>
      </w:tabs>
      <w:snapToGrid w:val="0"/>
    </w:pPr>
  </w:style>
  <w:style w:type="character" w:customStyle="1" w:styleId="a8">
    <w:name w:val="フッター (文字)"/>
    <w:basedOn w:val="a0"/>
    <w:link w:val="a7"/>
    <w:uiPriority w:val="99"/>
    <w:rsid w:val="00A745E1"/>
  </w:style>
  <w:style w:type="table" w:styleId="a9">
    <w:name w:val="Table Grid"/>
    <w:basedOn w:val="a1"/>
    <w:uiPriority w:val="59"/>
    <w:rsid w:val="00221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709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C709C"/>
    <w:rPr>
      <w:rFonts w:asciiTheme="majorHAnsi" w:eastAsiaTheme="majorEastAsia" w:hAnsiTheme="majorHAnsi" w:cstheme="majorBidi"/>
      <w:sz w:val="18"/>
      <w:szCs w:val="18"/>
    </w:rPr>
  </w:style>
  <w:style w:type="paragraph" w:styleId="a5">
    <w:name w:val="header"/>
    <w:basedOn w:val="a"/>
    <w:link w:val="a6"/>
    <w:uiPriority w:val="99"/>
    <w:unhideWhenUsed/>
    <w:rsid w:val="00A745E1"/>
    <w:pPr>
      <w:tabs>
        <w:tab w:val="center" w:pos="4252"/>
        <w:tab w:val="right" w:pos="8504"/>
      </w:tabs>
      <w:snapToGrid w:val="0"/>
    </w:pPr>
  </w:style>
  <w:style w:type="character" w:customStyle="1" w:styleId="a6">
    <w:name w:val="ヘッダー (文字)"/>
    <w:basedOn w:val="a0"/>
    <w:link w:val="a5"/>
    <w:uiPriority w:val="99"/>
    <w:rsid w:val="00A745E1"/>
  </w:style>
  <w:style w:type="paragraph" w:styleId="a7">
    <w:name w:val="footer"/>
    <w:basedOn w:val="a"/>
    <w:link w:val="a8"/>
    <w:uiPriority w:val="99"/>
    <w:unhideWhenUsed/>
    <w:rsid w:val="00A745E1"/>
    <w:pPr>
      <w:tabs>
        <w:tab w:val="center" w:pos="4252"/>
        <w:tab w:val="right" w:pos="8504"/>
      </w:tabs>
      <w:snapToGrid w:val="0"/>
    </w:pPr>
  </w:style>
  <w:style w:type="character" w:customStyle="1" w:styleId="a8">
    <w:name w:val="フッター (文字)"/>
    <w:basedOn w:val="a0"/>
    <w:link w:val="a7"/>
    <w:uiPriority w:val="99"/>
    <w:rsid w:val="00A745E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5"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6E256A-E905-4195-B959-A49005CE0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5</Pages>
  <Words>490</Words>
  <Characters>2795</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jimu23</dc:creator>
  <cp:lastModifiedBy>JIMU</cp:lastModifiedBy>
  <cp:revision>19</cp:revision>
  <cp:lastPrinted>2012-10-29T00:02:00Z</cp:lastPrinted>
  <dcterms:created xsi:type="dcterms:W3CDTF">2012-10-23T01:42:00Z</dcterms:created>
  <dcterms:modified xsi:type="dcterms:W3CDTF">2013-12-13T07:30:00Z</dcterms:modified>
</cp:coreProperties>
</file>